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687" w:rsidRPr="003517D6" w:rsidRDefault="004D2053" w:rsidP="00AD6D60">
      <w:r>
        <w:rPr>
          <w:noProof/>
          <w:lang w:eastAsia="zh-CN"/>
        </w:rPr>
        <w:drawing>
          <wp:inline distT="0" distB="0" distL="0" distR="0">
            <wp:extent cx="2057400" cy="1076325"/>
            <wp:effectExtent l="0" t="0" r="0" b="9525"/>
            <wp:docPr id="4" name="Picture 1" descr="GDF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F new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1076325"/>
                    </a:xfrm>
                    <a:prstGeom prst="rect">
                      <a:avLst/>
                    </a:prstGeom>
                    <a:noFill/>
                    <a:ln>
                      <a:noFill/>
                    </a:ln>
                  </pic:spPr>
                </pic:pic>
              </a:graphicData>
            </a:graphic>
          </wp:inline>
        </w:drawing>
      </w:r>
    </w:p>
    <w:p w:rsidR="00AD6D60" w:rsidRDefault="00AD6D60" w:rsidP="00F36CE1"/>
    <w:p w:rsidR="006F094B" w:rsidRPr="00A55168" w:rsidRDefault="00A55168" w:rsidP="00D6199C">
      <w:pPr>
        <w:pBdr>
          <w:top w:val="single" w:sz="4" w:space="1" w:color="auto"/>
          <w:left w:val="single" w:sz="4" w:space="4" w:color="auto"/>
          <w:bottom w:val="single" w:sz="4" w:space="1" w:color="auto"/>
          <w:right w:val="single" w:sz="4" w:space="4" w:color="auto"/>
        </w:pBdr>
        <w:jc w:val="center"/>
        <w:rPr>
          <w:b/>
          <w:bCs/>
          <w:caps/>
          <w:sz w:val="36"/>
        </w:rPr>
      </w:pPr>
      <w:r>
        <w:rPr>
          <w:b/>
          <w:bCs/>
          <w:caps/>
          <w:sz w:val="36"/>
        </w:rPr>
        <w:t xml:space="preserve">MDR-TB </w:t>
      </w:r>
      <w:r w:rsidR="006F094B">
        <w:rPr>
          <w:b/>
          <w:bCs/>
          <w:caps/>
          <w:sz w:val="36"/>
        </w:rPr>
        <w:t>PROCUREMENT REQUEST FORM</w:t>
      </w:r>
      <w:r>
        <w:rPr>
          <w:b/>
          <w:bCs/>
          <w:caps/>
          <w:sz w:val="36"/>
        </w:rPr>
        <w:t xml:space="preserve"> AND </w:t>
      </w:r>
      <w:r w:rsidRPr="00A55168">
        <w:rPr>
          <w:b/>
          <w:bCs/>
          <w:caps/>
          <w:sz w:val="36"/>
        </w:rPr>
        <w:t>TECHNICAL AGREEMENT</w:t>
      </w:r>
      <w:r w:rsidR="00914DFB">
        <w:rPr>
          <w:b/>
          <w:bCs/>
          <w:caps/>
          <w:sz w:val="36"/>
        </w:rPr>
        <w:t xml:space="preserve"> (MPTA)</w:t>
      </w:r>
    </w:p>
    <w:p w:rsidR="00C23968" w:rsidRDefault="00C23968" w:rsidP="007D1FFB">
      <w:pPr>
        <w:jc w:val="both"/>
        <w:rPr>
          <w:caps/>
          <w:lang w:val="en-US"/>
        </w:rPr>
      </w:pPr>
    </w:p>
    <w:p w:rsidR="00032021" w:rsidRPr="007C69C7" w:rsidRDefault="007C17DA" w:rsidP="00C23968">
      <w:pPr>
        <w:rPr>
          <w:bCs/>
          <w:i/>
          <w:iCs/>
        </w:rPr>
      </w:pPr>
      <w:r>
        <w:rPr>
          <w:bCs/>
          <w:i/>
          <w:iCs/>
        </w:rPr>
        <w:t>Request</w:t>
      </w:r>
      <w:r w:rsidRPr="007C69C7">
        <w:rPr>
          <w:bCs/>
          <w:i/>
          <w:iCs/>
        </w:rPr>
        <w:t xml:space="preserve"> </w:t>
      </w:r>
      <w:r w:rsidR="00032021" w:rsidRPr="007C69C7">
        <w:rPr>
          <w:bCs/>
          <w:i/>
          <w:iCs/>
        </w:rPr>
        <w:t>between</w:t>
      </w:r>
    </w:p>
    <w:p w:rsidR="00032021" w:rsidRPr="00032021" w:rsidRDefault="00032021" w:rsidP="00C23968">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56"/>
      </w:tblGrid>
      <w:tr w:rsidR="00032021" w:rsidRPr="00333A78" w:rsidTr="00333A78">
        <w:tc>
          <w:tcPr>
            <w:tcW w:w="3227" w:type="dxa"/>
            <w:shd w:val="clear" w:color="auto" w:fill="auto"/>
          </w:tcPr>
          <w:p w:rsidR="00032021" w:rsidRPr="00333A78" w:rsidRDefault="00032021" w:rsidP="00C23968">
            <w:pPr>
              <w:rPr>
                <w:b/>
              </w:rPr>
            </w:pPr>
            <w:r w:rsidRPr="00333A78">
              <w:rPr>
                <w:b/>
              </w:rPr>
              <w:t>Name of Institution</w:t>
            </w:r>
          </w:p>
        </w:tc>
        <w:tc>
          <w:tcPr>
            <w:tcW w:w="6556" w:type="dxa"/>
            <w:shd w:val="clear" w:color="auto" w:fill="auto"/>
          </w:tcPr>
          <w:p w:rsidR="00032021" w:rsidRPr="00333A78" w:rsidRDefault="00032021" w:rsidP="00C23968">
            <w:pPr>
              <w:rPr>
                <w:b/>
              </w:rPr>
            </w:pPr>
          </w:p>
          <w:p w:rsidR="00032021" w:rsidRPr="00333A78" w:rsidRDefault="00032021" w:rsidP="00C23968">
            <w:pPr>
              <w:rPr>
                <w:b/>
              </w:rPr>
            </w:pPr>
          </w:p>
        </w:tc>
      </w:tr>
      <w:tr w:rsidR="00032021" w:rsidRPr="00333A78" w:rsidTr="00333A78">
        <w:tc>
          <w:tcPr>
            <w:tcW w:w="3227" w:type="dxa"/>
            <w:shd w:val="clear" w:color="auto" w:fill="auto"/>
          </w:tcPr>
          <w:p w:rsidR="00032021" w:rsidRPr="00333A78" w:rsidRDefault="00032021" w:rsidP="00C23968">
            <w:pPr>
              <w:rPr>
                <w:b/>
              </w:rPr>
            </w:pPr>
            <w:r w:rsidRPr="00333A78">
              <w:rPr>
                <w:b/>
              </w:rPr>
              <w:t>Address</w:t>
            </w:r>
          </w:p>
        </w:tc>
        <w:tc>
          <w:tcPr>
            <w:tcW w:w="6556" w:type="dxa"/>
            <w:shd w:val="clear" w:color="auto" w:fill="auto"/>
          </w:tcPr>
          <w:p w:rsidR="00032021" w:rsidRPr="00333A78" w:rsidRDefault="00032021" w:rsidP="00C23968">
            <w:pPr>
              <w:rPr>
                <w:b/>
              </w:rPr>
            </w:pPr>
          </w:p>
          <w:p w:rsidR="00032021" w:rsidRPr="00333A78" w:rsidRDefault="00032021" w:rsidP="00C23968">
            <w:pPr>
              <w:rPr>
                <w:b/>
              </w:rPr>
            </w:pPr>
          </w:p>
        </w:tc>
      </w:tr>
    </w:tbl>
    <w:p w:rsidR="00032021" w:rsidRPr="00032021" w:rsidRDefault="00032021" w:rsidP="00032021">
      <w:pPr>
        <w:spacing w:before="120"/>
        <w:rPr>
          <w:bCs/>
        </w:rPr>
      </w:pPr>
      <w:r w:rsidRPr="00032021">
        <w:rPr>
          <w:bCs/>
        </w:rPr>
        <w:t>(hereinafter “Client”)</w:t>
      </w:r>
    </w:p>
    <w:p w:rsidR="00032021" w:rsidRPr="00032021" w:rsidRDefault="00032021" w:rsidP="00C23968">
      <w:pPr>
        <w:rPr>
          <w:bCs/>
        </w:rPr>
      </w:pPr>
    </w:p>
    <w:p w:rsidR="00032021" w:rsidRPr="007C69C7" w:rsidRDefault="00032021" w:rsidP="00C23968">
      <w:pPr>
        <w:rPr>
          <w:bCs/>
          <w:i/>
          <w:iCs/>
        </w:rPr>
      </w:pPr>
      <w:r w:rsidRPr="007C69C7">
        <w:rPr>
          <w:bCs/>
          <w:i/>
          <w:iCs/>
        </w:rPr>
        <w:t>and</w:t>
      </w:r>
    </w:p>
    <w:p w:rsidR="00032021" w:rsidRPr="00032021" w:rsidRDefault="00032021" w:rsidP="00032021">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3"/>
      </w:tblGrid>
      <w:tr w:rsidR="00032021" w:rsidRPr="00333A78" w:rsidTr="00333A78">
        <w:tc>
          <w:tcPr>
            <w:tcW w:w="9783" w:type="dxa"/>
            <w:shd w:val="clear" w:color="auto" w:fill="auto"/>
          </w:tcPr>
          <w:p w:rsidR="00032021" w:rsidRPr="00333A78" w:rsidRDefault="00032021" w:rsidP="001E7306">
            <w:pPr>
              <w:rPr>
                <w:b/>
              </w:rPr>
            </w:pPr>
            <w:r w:rsidRPr="00333A78">
              <w:rPr>
                <w:b/>
              </w:rPr>
              <w:t>Global Drug Facility, Stop TB Partnership Secretariat, c/o World Health Organization</w:t>
            </w:r>
          </w:p>
          <w:p w:rsidR="00032021" w:rsidRPr="00333A78" w:rsidRDefault="00032021" w:rsidP="001E7306">
            <w:pPr>
              <w:rPr>
                <w:b/>
              </w:rPr>
            </w:pPr>
          </w:p>
        </w:tc>
      </w:tr>
      <w:tr w:rsidR="00032021" w:rsidRPr="00333A78" w:rsidTr="00333A78">
        <w:tc>
          <w:tcPr>
            <w:tcW w:w="9783" w:type="dxa"/>
            <w:shd w:val="clear" w:color="auto" w:fill="auto"/>
          </w:tcPr>
          <w:p w:rsidR="00032021" w:rsidRPr="00333A78" w:rsidRDefault="00032021" w:rsidP="001E7306">
            <w:pPr>
              <w:rPr>
                <w:b/>
              </w:rPr>
            </w:pPr>
            <w:r w:rsidRPr="00333A78">
              <w:rPr>
                <w:b/>
              </w:rPr>
              <w:t>20, avenue Appia, 1211 Geneva 27, Switzerland</w:t>
            </w:r>
          </w:p>
          <w:p w:rsidR="00032021" w:rsidRPr="00333A78" w:rsidRDefault="00032021" w:rsidP="001E7306">
            <w:pPr>
              <w:rPr>
                <w:b/>
              </w:rPr>
            </w:pPr>
          </w:p>
        </w:tc>
      </w:tr>
    </w:tbl>
    <w:p w:rsidR="00032021" w:rsidRPr="00032021" w:rsidRDefault="00032021" w:rsidP="00032021">
      <w:pPr>
        <w:spacing w:before="120"/>
        <w:rPr>
          <w:bCs/>
        </w:rPr>
      </w:pPr>
      <w:r w:rsidRPr="00032021">
        <w:rPr>
          <w:bCs/>
        </w:rPr>
        <w:t>(hereinafter “WHO/GDF”)</w:t>
      </w:r>
    </w:p>
    <w:p w:rsidR="00C23968" w:rsidRDefault="00C23968" w:rsidP="007D1FFB">
      <w:pPr>
        <w:jc w:val="both"/>
        <w:rPr>
          <w:bCs/>
          <w:caps/>
          <w:lang w:val="en-US"/>
        </w:rPr>
      </w:pPr>
    </w:p>
    <w:p w:rsidR="001072B1" w:rsidRPr="00032021" w:rsidRDefault="001072B1" w:rsidP="007D1FFB">
      <w:pPr>
        <w:jc w:val="both"/>
        <w:rPr>
          <w:bCs/>
          <w:caps/>
          <w:lang w:val="en-US"/>
        </w:rPr>
      </w:pPr>
    </w:p>
    <w:p w:rsidR="007E1743" w:rsidRPr="003841AE" w:rsidRDefault="00427B47" w:rsidP="007D1FFB">
      <w:pPr>
        <w:jc w:val="both"/>
        <w:rPr>
          <w:b/>
          <w:bCs/>
          <w:lang w:val="en-US"/>
        </w:rPr>
      </w:pPr>
      <w:r w:rsidRPr="003841AE">
        <w:rPr>
          <w:b/>
          <w:bCs/>
          <w:caps/>
          <w:lang w:val="en-US"/>
        </w:rPr>
        <w:t xml:space="preserve">SECTION A. </w:t>
      </w:r>
      <w:r w:rsidR="003517D6" w:rsidRPr="003841AE">
        <w:rPr>
          <w:b/>
          <w:bCs/>
          <w:lang w:val="en-US"/>
        </w:rPr>
        <w:t xml:space="preserve"> </w:t>
      </w:r>
      <w:r w:rsidR="007E1743" w:rsidRPr="003841AE">
        <w:rPr>
          <w:b/>
          <w:bCs/>
          <w:lang w:val="en-US"/>
        </w:rPr>
        <w:t>REQUEST FORM</w:t>
      </w:r>
    </w:p>
    <w:p w:rsidR="003517D6" w:rsidRPr="003517D6" w:rsidRDefault="003517D6" w:rsidP="007E1743">
      <w:pPr>
        <w:jc w:val="both"/>
        <w:rPr>
          <w:b/>
          <w:bCs/>
          <w:lang w:val="en-US"/>
        </w:rPr>
      </w:pPr>
    </w:p>
    <w:p w:rsidR="007E1743" w:rsidRDefault="007E1743" w:rsidP="007E1743">
      <w:pPr>
        <w:jc w:val="both"/>
        <w:rPr>
          <w:rFonts w:eastAsia="SimSun"/>
          <w:b/>
          <w:bCs/>
          <w:lang w:val="en-US" w:eastAsia="zh-CN"/>
        </w:rPr>
      </w:pPr>
      <w:r w:rsidRPr="003517D6">
        <w:rPr>
          <w:b/>
          <w:bCs/>
          <w:lang w:val="en-US"/>
        </w:rPr>
        <w:t>Treatment and enrolment</w:t>
      </w:r>
      <w:r w:rsidRPr="003517D6">
        <w:rPr>
          <w:rFonts w:eastAsia="SimSun"/>
          <w:b/>
          <w:bCs/>
          <w:lang w:val="en-US" w:eastAsia="zh-CN"/>
        </w:rPr>
        <w:t xml:space="preserve"> </w:t>
      </w:r>
    </w:p>
    <w:p w:rsidR="00036D76" w:rsidRDefault="00036D76" w:rsidP="007E1743">
      <w:pPr>
        <w:jc w:val="both"/>
        <w:rPr>
          <w:rFonts w:eastAsia="SimSun"/>
          <w:b/>
          <w:bCs/>
          <w:lang w:val="en-US" w:eastAsia="zh-C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420"/>
      </w:tblGrid>
      <w:tr w:rsidR="00036D76" w:rsidRPr="003517D6" w:rsidTr="00036D76">
        <w:tc>
          <w:tcPr>
            <w:tcW w:w="6048" w:type="dxa"/>
            <w:tcBorders>
              <w:top w:val="single" w:sz="4" w:space="0" w:color="auto"/>
              <w:left w:val="single" w:sz="4" w:space="0" w:color="auto"/>
              <w:bottom w:val="single" w:sz="4" w:space="0" w:color="auto"/>
              <w:right w:val="single" w:sz="4" w:space="0" w:color="auto"/>
            </w:tcBorders>
            <w:shd w:val="clear" w:color="auto" w:fill="auto"/>
          </w:tcPr>
          <w:p w:rsidR="00036D76" w:rsidRPr="00C23968" w:rsidRDefault="00036D76" w:rsidP="001072B1">
            <w:pPr>
              <w:widowControl w:val="0"/>
              <w:rPr>
                <w:i/>
                <w:iCs/>
              </w:rPr>
            </w:pPr>
            <w:r w:rsidRPr="00C23968">
              <w:rPr>
                <w:i/>
                <w:iCs/>
              </w:rPr>
              <w:t>No of patients currently on treatment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036D76" w:rsidRPr="003517D6" w:rsidRDefault="00036D76" w:rsidP="001072B1">
            <w:pPr>
              <w:widowControl w:val="0"/>
            </w:pPr>
          </w:p>
        </w:tc>
      </w:tr>
      <w:tr w:rsidR="00036D76" w:rsidRPr="003517D6" w:rsidTr="00036D76">
        <w:tc>
          <w:tcPr>
            <w:tcW w:w="9468" w:type="dxa"/>
            <w:gridSpan w:val="2"/>
            <w:tcBorders>
              <w:top w:val="single" w:sz="4" w:space="0" w:color="auto"/>
              <w:left w:val="nil"/>
              <w:bottom w:val="single" w:sz="4" w:space="0" w:color="auto"/>
              <w:right w:val="nil"/>
            </w:tcBorders>
            <w:shd w:val="clear" w:color="auto" w:fill="auto"/>
          </w:tcPr>
          <w:p w:rsidR="00036D76" w:rsidRPr="003517D6" w:rsidRDefault="00036D76" w:rsidP="001072B1">
            <w:pPr>
              <w:widowControl w:val="0"/>
            </w:pPr>
          </w:p>
        </w:tc>
      </w:tr>
      <w:tr w:rsidR="007E1743" w:rsidRPr="007D1FFB" w:rsidTr="007D1FFB">
        <w:tc>
          <w:tcPr>
            <w:tcW w:w="6048" w:type="dxa"/>
            <w:shd w:val="clear" w:color="auto" w:fill="auto"/>
          </w:tcPr>
          <w:p w:rsidR="007E1743" w:rsidRPr="00C23968" w:rsidRDefault="007E1743" w:rsidP="001072B1">
            <w:pPr>
              <w:widowControl w:val="0"/>
              <w:rPr>
                <w:i/>
                <w:iCs/>
              </w:rPr>
            </w:pPr>
            <w:r w:rsidRPr="00C23968">
              <w:rPr>
                <w:i/>
                <w:iCs/>
              </w:rPr>
              <w:t>Enrolment</w:t>
            </w:r>
          </w:p>
        </w:tc>
        <w:tc>
          <w:tcPr>
            <w:tcW w:w="3420" w:type="dxa"/>
            <w:shd w:val="clear" w:color="auto" w:fill="auto"/>
          </w:tcPr>
          <w:p w:rsidR="007E1743" w:rsidRPr="00C23968" w:rsidRDefault="007E1743" w:rsidP="001072B1">
            <w:pPr>
              <w:widowControl w:val="0"/>
              <w:rPr>
                <w:i/>
                <w:iCs/>
              </w:rPr>
            </w:pPr>
            <w:r w:rsidRPr="00C23968">
              <w:rPr>
                <w:i/>
                <w:iCs/>
              </w:rPr>
              <w:t>Number of patients</w:t>
            </w:r>
          </w:p>
        </w:tc>
      </w:tr>
      <w:tr w:rsidR="007E1743" w:rsidRPr="007D1FFB" w:rsidTr="007D1FFB">
        <w:tc>
          <w:tcPr>
            <w:tcW w:w="6048" w:type="dxa"/>
            <w:shd w:val="clear" w:color="auto" w:fill="auto"/>
          </w:tcPr>
          <w:p w:rsidR="007E1743" w:rsidRPr="00C23968" w:rsidRDefault="00AE41F9" w:rsidP="001072B1">
            <w:pPr>
              <w:widowControl w:val="0"/>
              <w:rPr>
                <w:i/>
                <w:iCs/>
              </w:rPr>
            </w:pPr>
            <w:r w:rsidRPr="00C23968">
              <w:rPr>
                <w:i/>
                <w:iCs/>
              </w:rPr>
              <w:t>Planned enrollment, Year, QTR</w:t>
            </w:r>
          </w:p>
        </w:tc>
        <w:tc>
          <w:tcPr>
            <w:tcW w:w="3420" w:type="dxa"/>
            <w:shd w:val="clear" w:color="auto" w:fill="auto"/>
          </w:tcPr>
          <w:p w:rsidR="007E1743" w:rsidRPr="00C23968" w:rsidRDefault="007E1743" w:rsidP="001072B1">
            <w:pPr>
              <w:widowControl w:val="0"/>
              <w:rPr>
                <w:i/>
                <w:iCs/>
              </w:rPr>
            </w:pPr>
          </w:p>
        </w:tc>
      </w:tr>
      <w:tr w:rsidR="007E1743" w:rsidRPr="007D1FFB" w:rsidTr="007D1FFB">
        <w:tc>
          <w:tcPr>
            <w:tcW w:w="6048" w:type="dxa"/>
            <w:shd w:val="clear" w:color="auto" w:fill="auto"/>
          </w:tcPr>
          <w:p w:rsidR="007E1743" w:rsidRPr="00C23968" w:rsidRDefault="007E1743" w:rsidP="001072B1">
            <w:pPr>
              <w:widowControl w:val="0"/>
              <w:rPr>
                <w:i/>
                <w:iCs/>
              </w:rPr>
            </w:pPr>
            <w:r w:rsidRPr="00C23968">
              <w:rPr>
                <w:i/>
                <w:iCs/>
              </w:rPr>
              <w:t>Planned enrollment, Year, QTR</w:t>
            </w:r>
          </w:p>
        </w:tc>
        <w:tc>
          <w:tcPr>
            <w:tcW w:w="3420" w:type="dxa"/>
            <w:shd w:val="clear" w:color="auto" w:fill="auto"/>
          </w:tcPr>
          <w:p w:rsidR="007E1743" w:rsidRPr="00C23968" w:rsidRDefault="007E1743" w:rsidP="001072B1">
            <w:pPr>
              <w:widowControl w:val="0"/>
              <w:rPr>
                <w:i/>
                <w:iCs/>
              </w:rPr>
            </w:pPr>
          </w:p>
        </w:tc>
      </w:tr>
      <w:tr w:rsidR="007E1743" w:rsidRPr="007D1FFB" w:rsidTr="007D1FFB">
        <w:tc>
          <w:tcPr>
            <w:tcW w:w="6048" w:type="dxa"/>
            <w:shd w:val="clear" w:color="auto" w:fill="auto"/>
          </w:tcPr>
          <w:p w:rsidR="007E1743" w:rsidRPr="00C23968" w:rsidRDefault="007E1743" w:rsidP="001072B1">
            <w:pPr>
              <w:widowControl w:val="0"/>
              <w:rPr>
                <w:i/>
                <w:iCs/>
              </w:rPr>
            </w:pPr>
            <w:r w:rsidRPr="00C23968">
              <w:rPr>
                <w:i/>
                <w:iCs/>
              </w:rPr>
              <w:t>Planned enrollment, Year, QTR</w:t>
            </w:r>
          </w:p>
        </w:tc>
        <w:tc>
          <w:tcPr>
            <w:tcW w:w="3420" w:type="dxa"/>
            <w:shd w:val="clear" w:color="auto" w:fill="auto"/>
          </w:tcPr>
          <w:p w:rsidR="007E1743" w:rsidRPr="00C23968" w:rsidRDefault="007E1743" w:rsidP="001072B1">
            <w:pPr>
              <w:widowControl w:val="0"/>
              <w:rPr>
                <w:i/>
                <w:iCs/>
              </w:rPr>
            </w:pPr>
          </w:p>
        </w:tc>
      </w:tr>
      <w:tr w:rsidR="007E1743" w:rsidRPr="007D1FFB" w:rsidTr="007D1FFB">
        <w:tc>
          <w:tcPr>
            <w:tcW w:w="6048" w:type="dxa"/>
            <w:shd w:val="clear" w:color="auto" w:fill="auto"/>
          </w:tcPr>
          <w:p w:rsidR="007E1743" w:rsidRPr="00C23968" w:rsidRDefault="007E1743" w:rsidP="001072B1">
            <w:pPr>
              <w:widowControl w:val="0"/>
              <w:rPr>
                <w:i/>
                <w:iCs/>
              </w:rPr>
            </w:pPr>
            <w:r w:rsidRPr="00C23968">
              <w:rPr>
                <w:i/>
                <w:iCs/>
              </w:rPr>
              <w:t>Planned enrollment, Year, QTR</w:t>
            </w:r>
          </w:p>
        </w:tc>
        <w:tc>
          <w:tcPr>
            <w:tcW w:w="3420" w:type="dxa"/>
            <w:shd w:val="clear" w:color="auto" w:fill="auto"/>
          </w:tcPr>
          <w:p w:rsidR="007E1743" w:rsidRPr="00C23968" w:rsidRDefault="007E1743" w:rsidP="001072B1">
            <w:pPr>
              <w:widowControl w:val="0"/>
              <w:rPr>
                <w:i/>
                <w:iCs/>
              </w:rPr>
            </w:pPr>
          </w:p>
        </w:tc>
      </w:tr>
    </w:tbl>
    <w:p w:rsidR="007E1743" w:rsidRPr="003517D6" w:rsidRDefault="007E1743" w:rsidP="001072B1">
      <w:pPr>
        <w:widowControl w:val="0"/>
        <w:rPr>
          <w:sz w:val="20"/>
          <w:szCs w:val="20"/>
          <w:lang w:val="en-US"/>
        </w:rPr>
      </w:pPr>
      <w:r w:rsidRPr="003517D6">
        <w:rPr>
          <w:sz w:val="20"/>
          <w:szCs w:val="20"/>
          <w:lang w:val="en-US"/>
        </w:rPr>
        <w:t xml:space="preserve">Please indicate planned enrolment for one year by quarter starting from the </w:t>
      </w:r>
      <w:r w:rsidR="00E03FDD" w:rsidRPr="003517D6">
        <w:rPr>
          <w:sz w:val="20"/>
          <w:szCs w:val="20"/>
          <w:lang w:val="en-US"/>
        </w:rPr>
        <w:t>time this form is completed</w:t>
      </w:r>
    </w:p>
    <w:p w:rsidR="007E1743" w:rsidRPr="003517D6" w:rsidRDefault="007E1743" w:rsidP="001072B1">
      <w:pPr>
        <w:widowControl w:val="0"/>
        <w:rPr>
          <w:sz w:val="22"/>
          <w:szCs w:val="22"/>
          <w:lang w:val="en-US"/>
        </w:rPr>
      </w:pPr>
    </w:p>
    <w:p w:rsidR="004B1287" w:rsidRDefault="004B1287" w:rsidP="007E1743">
      <w:pPr>
        <w:rPr>
          <w:b/>
          <w:bCs/>
          <w:lang w:val="en-US"/>
        </w:rPr>
      </w:pPr>
    </w:p>
    <w:p w:rsidR="007E1743" w:rsidRDefault="007E1743" w:rsidP="007E1743">
      <w:pPr>
        <w:rPr>
          <w:b/>
          <w:bCs/>
          <w:lang w:val="en-US"/>
        </w:rPr>
      </w:pPr>
      <w:r w:rsidRPr="003517D6">
        <w:rPr>
          <w:b/>
          <w:bCs/>
          <w:lang w:val="en-US"/>
        </w:rPr>
        <w:t>Treatment regimens</w:t>
      </w:r>
    </w:p>
    <w:p w:rsidR="003517D6" w:rsidRPr="003517D6" w:rsidRDefault="003517D6" w:rsidP="007E1743">
      <w:pPr>
        <w:rPr>
          <w:b/>
          <w:bCs/>
          <w:lang w:val="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420"/>
      </w:tblGrid>
      <w:tr w:rsidR="007E1743" w:rsidRPr="007D1FFB" w:rsidTr="007D1FFB">
        <w:tc>
          <w:tcPr>
            <w:tcW w:w="6048" w:type="dxa"/>
            <w:shd w:val="clear" w:color="auto" w:fill="auto"/>
          </w:tcPr>
          <w:p w:rsidR="007E1743" w:rsidRPr="007D1FFB" w:rsidRDefault="007E1743" w:rsidP="007D1FFB">
            <w:pPr>
              <w:jc w:val="center"/>
              <w:rPr>
                <w:b/>
                <w:bCs/>
                <w:sz w:val="22"/>
                <w:szCs w:val="22"/>
                <w:lang w:val="en-US"/>
              </w:rPr>
            </w:pPr>
            <w:r w:rsidRPr="007D1FFB">
              <w:rPr>
                <w:b/>
                <w:bCs/>
                <w:sz w:val="22"/>
                <w:szCs w:val="22"/>
                <w:lang w:val="en-US"/>
              </w:rPr>
              <w:t>Treatment Regimen (TR)</w:t>
            </w:r>
            <w:r w:rsidR="00BD300B" w:rsidRPr="007D1FFB">
              <w:rPr>
                <w:b/>
                <w:bCs/>
                <w:sz w:val="22"/>
                <w:szCs w:val="22"/>
                <w:lang w:val="en-US"/>
              </w:rPr>
              <w:t>*</w:t>
            </w:r>
          </w:p>
        </w:tc>
        <w:tc>
          <w:tcPr>
            <w:tcW w:w="3420" w:type="dxa"/>
            <w:shd w:val="clear" w:color="auto" w:fill="auto"/>
          </w:tcPr>
          <w:p w:rsidR="007E1743" w:rsidRPr="007D1FFB" w:rsidRDefault="007E1743" w:rsidP="007D1FFB">
            <w:pPr>
              <w:jc w:val="center"/>
              <w:rPr>
                <w:b/>
                <w:bCs/>
                <w:sz w:val="22"/>
                <w:szCs w:val="22"/>
                <w:lang w:val="en-US"/>
              </w:rPr>
            </w:pPr>
            <w:r w:rsidRPr="007D1FFB">
              <w:rPr>
                <w:b/>
                <w:bCs/>
                <w:sz w:val="22"/>
                <w:szCs w:val="22"/>
                <w:lang w:val="en-US"/>
              </w:rPr>
              <w:t>Number of Patients on the TR</w:t>
            </w:r>
          </w:p>
        </w:tc>
      </w:tr>
      <w:tr w:rsidR="007E1743" w:rsidRPr="007D1FFB" w:rsidTr="007D1FFB">
        <w:tc>
          <w:tcPr>
            <w:tcW w:w="6048" w:type="dxa"/>
            <w:shd w:val="clear" w:color="auto" w:fill="auto"/>
          </w:tcPr>
          <w:p w:rsidR="007E1743" w:rsidRPr="007D1FFB" w:rsidRDefault="007E1743" w:rsidP="00354580">
            <w:pPr>
              <w:rPr>
                <w:sz w:val="22"/>
                <w:szCs w:val="22"/>
                <w:lang w:val="en-US"/>
              </w:rPr>
            </w:pPr>
            <w:r w:rsidRPr="007D1FFB">
              <w:rPr>
                <w:sz w:val="22"/>
                <w:szCs w:val="22"/>
                <w:lang w:val="en-US"/>
              </w:rPr>
              <w:t xml:space="preserve">1. </w:t>
            </w:r>
          </w:p>
        </w:tc>
        <w:tc>
          <w:tcPr>
            <w:tcW w:w="3420" w:type="dxa"/>
            <w:shd w:val="clear" w:color="auto" w:fill="auto"/>
          </w:tcPr>
          <w:p w:rsidR="007E1743" w:rsidRPr="007D1FFB" w:rsidRDefault="007E1743" w:rsidP="00354580">
            <w:pPr>
              <w:rPr>
                <w:sz w:val="22"/>
                <w:szCs w:val="22"/>
                <w:lang w:val="en-US"/>
              </w:rPr>
            </w:pPr>
          </w:p>
        </w:tc>
      </w:tr>
      <w:tr w:rsidR="007E1743" w:rsidRPr="007D1FFB" w:rsidTr="007D1FFB">
        <w:tc>
          <w:tcPr>
            <w:tcW w:w="6048" w:type="dxa"/>
            <w:shd w:val="clear" w:color="auto" w:fill="auto"/>
          </w:tcPr>
          <w:p w:rsidR="007E1743" w:rsidRPr="007D1FFB" w:rsidRDefault="007E1743" w:rsidP="00354580">
            <w:pPr>
              <w:rPr>
                <w:sz w:val="22"/>
                <w:szCs w:val="22"/>
                <w:lang w:val="en-US"/>
              </w:rPr>
            </w:pPr>
            <w:r w:rsidRPr="007D1FFB">
              <w:rPr>
                <w:sz w:val="22"/>
                <w:szCs w:val="22"/>
                <w:lang w:val="en-US"/>
              </w:rPr>
              <w:t xml:space="preserve">2. </w:t>
            </w:r>
          </w:p>
        </w:tc>
        <w:tc>
          <w:tcPr>
            <w:tcW w:w="3420" w:type="dxa"/>
            <w:shd w:val="clear" w:color="auto" w:fill="auto"/>
          </w:tcPr>
          <w:p w:rsidR="007E1743" w:rsidRPr="007D1FFB" w:rsidRDefault="007E1743" w:rsidP="00354580">
            <w:pPr>
              <w:rPr>
                <w:sz w:val="22"/>
                <w:szCs w:val="22"/>
                <w:lang w:val="en-US"/>
              </w:rPr>
            </w:pPr>
          </w:p>
        </w:tc>
      </w:tr>
      <w:tr w:rsidR="007E1743" w:rsidRPr="007D1FFB" w:rsidTr="007D1FFB">
        <w:tc>
          <w:tcPr>
            <w:tcW w:w="6048" w:type="dxa"/>
            <w:shd w:val="clear" w:color="auto" w:fill="auto"/>
          </w:tcPr>
          <w:p w:rsidR="007E1743" w:rsidRPr="007D1FFB" w:rsidRDefault="007E1743" w:rsidP="00354580">
            <w:pPr>
              <w:rPr>
                <w:sz w:val="22"/>
                <w:szCs w:val="22"/>
                <w:lang w:val="en-US"/>
              </w:rPr>
            </w:pPr>
            <w:r w:rsidRPr="007D1FFB">
              <w:rPr>
                <w:sz w:val="22"/>
                <w:szCs w:val="22"/>
                <w:lang w:val="en-US"/>
              </w:rPr>
              <w:t xml:space="preserve">3. </w:t>
            </w:r>
          </w:p>
        </w:tc>
        <w:tc>
          <w:tcPr>
            <w:tcW w:w="3420" w:type="dxa"/>
            <w:shd w:val="clear" w:color="auto" w:fill="auto"/>
          </w:tcPr>
          <w:p w:rsidR="007E1743" w:rsidRPr="007D1FFB" w:rsidRDefault="007E1743" w:rsidP="00354580">
            <w:pPr>
              <w:rPr>
                <w:sz w:val="22"/>
                <w:szCs w:val="22"/>
                <w:lang w:val="en-US"/>
              </w:rPr>
            </w:pPr>
          </w:p>
        </w:tc>
      </w:tr>
    </w:tbl>
    <w:p w:rsidR="00BD300B" w:rsidRPr="00EA685C" w:rsidRDefault="00BD300B" w:rsidP="00EA685C">
      <w:pPr>
        <w:rPr>
          <w:sz w:val="20"/>
          <w:szCs w:val="20"/>
          <w:lang w:val="en-US"/>
        </w:rPr>
      </w:pPr>
      <w:r w:rsidRPr="003517D6">
        <w:rPr>
          <w:sz w:val="20"/>
          <w:szCs w:val="20"/>
          <w:lang w:val="en-US"/>
        </w:rPr>
        <w:t>*</w:t>
      </w:r>
      <w:r w:rsidRPr="00EA685C">
        <w:rPr>
          <w:sz w:val="20"/>
          <w:szCs w:val="20"/>
          <w:lang w:val="en-US"/>
        </w:rPr>
        <w:t xml:space="preserve">EXAMPLE: </w:t>
      </w:r>
      <w:r w:rsidR="00EA685C" w:rsidRPr="00EA685C">
        <w:rPr>
          <w:color w:val="000000"/>
          <w:sz w:val="20"/>
          <w:szCs w:val="20"/>
        </w:rPr>
        <w:t>8 Z-Km(Cm)-Lfx-Eto-Cs/ 12 Z-Lfx-Eto-Cs</w:t>
      </w:r>
    </w:p>
    <w:p w:rsidR="007F4F58" w:rsidRDefault="007F4F58" w:rsidP="007F4F58">
      <w:pPr>
        <w:autoSpaceDE w:val="0"/>
        <w:autoSpaceDN w:val="0"/>
        <w:adjustRightInd w:val="0"/>
        <w:spacing w:after="60"/>
        <w:jc w:val="both"/>
      </w:pPr>
    </w:p>
    <w:p w:rsidR="00392455" w:rsidRDefault="00392455" w:rsidP="00392455">
      <w:pPr>
        <w:autoSpaceDE w:val="0"/>
        <w:autoSpaceDN w:val="0"/>
        <w:adjustRightInd w:val="0"/>
        <w:spacing w:after="60"/>
        <w:jc w:val="both"/>
      </w:pPr>
    </w:p>
    <w:p w:rsidR="00392455" w:rsidRDefault="00392455" w:rsidP="00392455">
      <w:pPr>
        <w:autoSpaceDE w:val="0"/>
        <w:autoSpaceDN w:val="0"/>
        <w:adjustRightInd w:val="0"/>
        <w:spacing w:after="60"/>
        <w:jc w:val="both"/>
      </w:pPr>
    </w:p>
    <w:p w:rsidR="00392455" w:rsidRDefault="007F4F58" w:rsidP="00392455">
      <w:pPr>
        <w:autoSpaceDE w:val="0"/>
        <w:autoSpaceDN w:val="0"/>
        <w:adjustRightInd w:val="0"/>
        <w:spacing w:after="60"/>
        <w:jc w:val="both"/>
      </w:pPr>
      <w:r w:rsidRPr="00280D55">
        <w:t xml:space="preserve">While the preferred option for </w:t>
      </w:r>
      <w:r w:rsidR="00070B75">
        <w:t>procurement</w:t>
      </w:r>
      <w:r w:rsidR="00070B75" w:rsidRPr="00280D55">
        <w:t xml:space="preserve"> </w:t>
      </w:r>
      <w:r w:rsidRPr="00280D55">
        <w:t xml:space="preserve">is orders for full regimens (split deliveries possible), this form can be used to </w:t>
      </w:r>
      <w:r w:rsidR="001C14F2" w:rsidRPr="00280D55">
        <w:t>order</w:t>
      </w:r>
      <w:r w:rsidR="001C14F2">
        <w:t xml:space="preserve"> partial</w:t>
      </w:r>
      <w:r>
        <w:t xml:space="preserve"> regimens</w:t>
      </w:r>
      <w:r w:rsidR="00392455">
        <w:t xml:space="preserve"> or to complement full regimen (partial supply to adjust based on stock on hand, consumption, new patients) </w:t>
      </w:r>
      <w:r>
        <w:t xml:space="preserve">. </w:t>
      </w:r>
    </w:p>
    <w:p w:rsidR="00392455" w:rsidRDefault="00392455" w:rsidP="00392455">
      <w:pPr>
        <w:autoSpaceDE w:val="0"/>
        <w:autoSpaceDN w:val="0"/>
        <w:adjustRightInd w:val="0"/>
        <w:spacing w:after="60"/>
        <w:jc w:val="both"/>
      </w:pPr>
    </w:p>
    <w:p w:rsidR="007F4F58" w:rsidRPr="00280D55" w:rsidRDefault="007F4F58" w:rsidP="00392455">
      <w:pPr>
        <w:autoSpaceDE w:val="0"/>
        <w:autoSpaceDN w:val="0"/>
        <w:adjustRightInd w:val="0"/>
        <w:spacing w:after="60"/>
        <w:jc w:val="both"/>
      </w:pPr>
      <w:r>
        <w:t xml:space="preserve">Please </w:t>
      </w:r>
      <w:r w:rsidRPr="00594179">
        <w:t xml:space="preserve">indicate this by ticking </w:t>
      </w:r>
      <w:r w:rsidR="00D6199C">
        <w:t xml:space="preserve">the </w:t>
      </w:r>
      <w:r w:rsidRPr="00594179">
        <w:t xml:space="preserve">appropriate </w:t>
      </w:r>
      <w:r w:rsidR="000A6CBD" w:rsidRPr="00594179">
        <w:t>box</w:t>
      </w:r>
      <w:r w:rsidR="000A6CBD">
        <w:t>:</w:t>
      </w:r>
    </w:p>
    <w:p w:rsidR="00BD300B" w:rsidRPr="003517D6" w:rsidRDefault="00BD300B" w:rsidP="00BD300B">
      <w:pPr>
        <w:rPr>
          <w:lang w:val="en-US"/>
        </w:rPr>
      </w:pPr>
    </w:p>
    <w:p w:rsidR="00D43433" w:rsidRDefault="00D43433" w:rsidP="00D43433">
      <w:pPr>
        <w:rPr>
          <w:b/>
          <w:bCs/>
          <w:sz w:val="22"/>
          <w:szCs w:val="22"/>
          <w:lang w:val="en-US"/>
        </w:rPr>
      </w:pPr>
      <w:r w:rsidRPr="00D43433">
        <w:rPr>
          <w:b/>
          <w:bCs/>
          <w:sz w:val="22"/>
          <w:szCs w:val="22"/>
          <w:lang w:val="en-US"/>
        </w:rPr>
        <w:fldChar w:fldCharType="begin">
          <w:ffData>
            <w:name w:val="Check5"/>
            <w:enabled/>
            <w:calcOnExit w:val="0"/>
            <w:checkBox>
              <w:sizeAuto/>
              <w:default w:val="0"/>
            </w:checkBox>
          </w:ffData>
        </w:fldChar>
      </w:r>
      <w:r w:rsidRPr="00D43433">
        <w:rPr>
          <w:b/>
          <w:bCs/>
          <w:sz w:val="22"/>
          <w:szCs w:val="22"/>
          <w:lang w:val="en-US"/>
        </w:rPr>
        <w:instrText xml:space="preserve"> FORMCHECKBOX </w:instrText>
      </w:r>
      <w:r w:rsidR="001C14F2">
        <w:rPr>
          <w:b/>
          <w:bCs/>
          <w:sz w:val="22"/>
          <w:szCs w:val="22"/>
          <w:lang w:val="en-US"/>
        </w:rPr>
      </w:r>
      <w:r w:rsidR="001C14F2">
        <w:rPr>
          <w:b/>
          <w:bCs/>
          <w:sz w:val="22"/>
          <w:szCs w:val="22"/>
          <w:lang w:val="en-US"/>
        </w:rPr>
        <w:fldChar w:fldCharType="separate"/>
      </w:r>
      <w:r w:rsidRPr="00D43433">
        <w:rPr>
          <w:b/>
          <w:bCs/>
          <w:sz w:val="22"/>
          <w:szCs w:val="22"/>
          <w:lang w:val="en-US"/>
        </w:rPr>
        <w:fldChar w:fldCharType="end"/>
      </w:r>
      <w:r w:rsidRPr="00D43433">
        <w:rPr>
          <w:b/>
          <w:bCs/>
          <w:sz w:val="22"/>
          <w:szCs w:val="22"/>
          <w:lang w:val="en-US"/>
        </w:rPr>
        <w:t xml:space="preserve">  this is </w:t>
      </w:r>
      <w:r w:rsidR="00D6199C">
        <w:rPr>
          <w:b/>
          <w:bCs/>
          <w:sz w:val="22"/>
          <w:szCs w:val="22"/>
          <w:lang w:val="en-US"/>
        </w:rPr>
        <w:t xml:space="preserve">a </w:t>
      </w:r>
      <w:r w:rsidRPr="00D43433">
        <w:rPr>
          <w:b/>
          <w:bCs/>
          <w:sz w:val="22"/>
          <w:szCs w:val="22"/>
          <w:lang w:val="en-US"/>
        </w:rPr>
        <w:t>request for full regimen</w:t>
      </w:r>
    </w:p>
    <w:p w:rsidR="00D43433" w:rsidRPr="00D43433" w:rsidRDefault="00D43433" w:rsidP="00D43433">
      <w:pPr>
        <w:rPr>
          <w:b/>
          <w:bCs/>
          <w:sz w:val="22"/>
          <w:szCs w:val="22"/>
          <w:lang w:val="en-US"/>
        </w:rPr>
      </w:pPr>
    </w:p>
    <w:p w:rsidR="00D43433" w:rsidRDefault="00D43433" w:rsidP="00D43433">
      <w:pPr>
        <w:rPr>
          <w:b/>
          <w:bCs/>
          <w:sz w:val="22"/>
          <w:szCs w:val="22"/>
          <w:lang w:val="en-US"/>
        </w:rPr>
      </w:pPr>
      <w:r w:rsidRPr="00D43433">
        <w:rPr>
          <w:b/>
          <w:bCs/>
          <w:sz w:val="22"/>
          <w:szCs w:val="22"/>
          <w:lang w:val="en-US"/>
        </w:rPr>
        <w:fldChar w:fldCharType="begin">
          <w:ffData>
            <w:name w:val="Check5"/>
            <w:enabled/>
            <w:calcOnExit w:val="0"/>
            <w:checkBox>
              <w:sizeAuto/>
              <w:default w:val="0"/>
            </w:checkBox>
          </w:ffData>
        </w:fldChar>
      </w:r>
      <w:r w:rsidRPr="00D43433">
        <w:rPr>
          <w:b/>
          <w:bCs/>
          <w:sz w:val="22"/>
          <w:szCs w:val="22"/>
          <w:lang w:val="en-US"/>
        </w:rPr>
        <w:instrText xml:space="preserve"> FORMCHECKBOX </w:instrText>
      </w:r>
      <w:r w:rsidR="001C14F2">
        <w:rPr>
          <w:b/>
          <w:bCs/>
          <w:sz w:val="22"/>
          <w:szCs w:val="22"/>
          <w:lang w:val="en-US"/>
        </w:rPr>
      </w:r>
      <w:r w:rsidR="001C14F2">
        <w:rPr>
          <w:b/>
          <w:bCs/>
          <w:sz w:val="22"/>
          <w:szCs w:val="22"/>
          <w:lang w:val="en-US"/>
        </w:rPr>
        <w:fldChar w:fldCharType="separate"/>
      </w:r>
      <w:r w:rsidRPr="00D43433">
        <w:rPr>
          <w:b/>
          <w:bCs/>
          <w:sz w:val="22"/>
          <w:szCs w:val="22"/>
          <w:lang w:val="en-US"/>
        </w:rPr>
        <w:fldChar w:fldCharType="end"/>
      </w:r>
      <w:r w:rsidRPr="00D43433">
        <w:rPr>
          <w:b/>
          <w:bCs/>
          <w:sz w:val="22"/>
          <w:szCs w:val="22"/>
          <w:lang w:val="en-US"/>
        </w:rPr>
        <w:t xml:space="preserve">  this is </w:t>
      </w:r>
      <w:r w:rsidR="00D6199C">
        <w:rPr>
          <w:b/>
          <w:bCs/>
          <w:sz w:val="22"/>
          <w:szCs w:val="22"/>
          <w:lang w:val="en-US"/>
        </w:rPr>
        <w:t xml:space="preserve">a </w:t>
      </w:r>
      <w:r w:rsidRPr="00D43433">
        <w:rPr>
          <w:b/>
          <w:bCs/>
          <w:sz w:val="22"/>
          <w:szCs w:val="22"/>
          <w:lang w:val="en-US"/>
        </w:rPr>
        <w:t>request for partial regimen</w:t>
      </w:r>
      <w:r w:rsidR="00392455">
        <w:rPr>
          <w:b/>
          <w:bCs/>
          <w:sz w:val="22"/>
          <w:szCs w:val="22"/>
          <w:lang w:val="en-US"/>
        </w:rPr>
        <w:t xml:space="preserve"> (subject to GF approval, if applicable)</w:t>
      </w:r>
    </w:p>
    <w:p w:rsidR="001C14F2" w:rsidRDefault="001C14F2" w:rsidP="00D43433">
      <w:pPr>
        <w:rPr>
          <w:b/>
          <w:bCs/>
          <w:sz w:val="22"/>
          <w:szCs w:val="22"/>
          <w:lang w:val="en-US"/>
        </w:rPr>
      </w:pPr>
    </w:p>
    <w:p w:rsidR="001C14F2" w:rsidRPr="001C14F2" w:rsidRDefault="001C14F2" w:rsidP="00D43433">
      <w:pPr>
        <w:rPr>
          <w:i/>
          <w:iCs/>
          <w:sz w:val="22"/>
          <w:szCs w:val="22"/>
          <w:lang w:val="en-US"/>
        </w:rPr>
      </w:pPr>
      <w:r w:rsidRPr="001C14F2">
        <w:rPr>
          <w:i/>
          <w:iCs/>
          <w:sz w:val="22"/>
          <w:szCs w:val="22"/>
          <w:lang w:val="en-US"/>
        </w:rPr>
        <w:t>Please provide the authorization from the Global Fund</w:t>
      </w:r>
    </w:p>
    <w:p w:rsidR="00D43433" w:rsidRDefault="00D43433" w:rsidP="00D43433">
      <w:pPr>
        <w:rPr>
          <w:lang w:val="en-US" w:eastAsia="zh-CN"/>
        </w:rPr>
      </w:pPr>
    </w:p>
    <w:p w:rsidR="00A657A2" w:rsidRPr="00D43433" w:rsidRDefault="00A657A2" w:rsidP="00392455">
      <w:pPr>
        <w:rPr>
          <w:b/>
          <w:bCs/>
          <w:sz w:val="22"/>
          <w:szCs w:val="22"/>
          <w:lang w:val="en-US"/>
        </w:rPr>
      </w:pPr>
      <w:r w:rsidRPr="00D43433">
        <w:rPr>
          <w:b/>
          <w:bCs/>
          <w:sz w:val="22"/>
          <w:szCs w:val="22"/>
          <w:lang w:val="en-US"/>
        </w:rPr>
        <w:fldChar w:fldCharType="begin">
          <w:ffData>
            <w:name w:val="Check5"/>
            <w:enabled/>
            <w:calcOnExit w:val="0"/>
            <w:checkBox>
              <w:sizeAuto/>
              <w:default w:val="0"/>
            </w:checkBox>
          </w:ffData>
        </w:fldChar>
      </w:r>
      <w:r w:rsidRPr="00D43433">
        <w:rPr>
          <w:b/>
          <w:bCs/>
          <w:sz w:val="22"/>
          <w:szCs w:val="22"/>
          <w:lang w:val="en-US"/>
        </w:rPr>
        <w:instrText xml:space="preserve"> FORMCHECKBOX </w:instrText>
      </w:r>
      <w:r w:rsidR="001C14F2">
        <w:rPr>
          <w:b/>
          <w:bCs/>
          <w:sz w:val="22"/>
          <w:szCs w:val="22"/>
          <w:lang w:val="en-US"/>
        </w:rPr>
      </w:r>
      <w:r w:rsidR="001C14F2">
        <w:rPr>
          <w:b/>
          <w:bCs/>
          <w:sz w:val="22"/>
          <w:szCs w:val="22"/>
          <w:lang w:val="en-US"/>
        </w:rPr>
        <w:fldChar w:fldCharType="separate"/>
      </w:r>
      <w:r w:rsidRPr="00D43433">
        <w:rPr>
          <w:b/>
          <w:bCs/>
          <w:sz w:val="22"/>
          <w:szCs w:val="22"/>
          <w:lang w:val="en-US"/>
        </w:rPr>
        <w:fldChar w:fldCharType="end"/>
      </w:r>
      <w:r w:rsidRPr="00D43433">
        <w:rPr>
          <w:b/>
          <w:bCs/>
          <w:sz w:val="22"/>
          <w:szCs w:val="22"/>
          <w:lang w:val="en-US"/>
        </w:rPr>
        <w:t xml:space="preserve">  this is </w:t>
      </w:r>
      <w:r w:rsidR="00D6199C">
        <w:rPr>
          <w:b/>
          <w:bCs/>
          <w:sz w:val="22"/>
          <w:szCs w:val="22"/>
          <w:lang w:val="en-US"/>
        </w:rPr>
        <w:t xml:space="preserve">a </w:t>
      </w:r>
      <w:r w:rsidRPr="00D43433">
        <w:rPr>
          <w:b/>
          <w:bCs/>
          <w:sz w:val="22"/>
          <w:szCs w:val="22"/>
          <w:lang w:val="en-US"/>
        </w:rPr>
        <w:t xml:space="preserve">request </w:t>
      </w:r>
      <w:r>
        <w:rPr>
          <w:b/>
          <w:bCs/>
          <w:sz w:val="22"/>
          <w:szCs w:val="22"/>
          <w:lang w:val="en-US"/>
        </w:rPr>
        <w:t>to complement full regimen</w:t>
      </w:r>
      <w:r w:rsidR="00070B75" w:rsidRPr="001C14F2">
        <w:rPr>
          <w:bCs/>
          <w:sz w:val="22"/>
          <w:szCs w:val="22"/>
          <w:lang w:val="en-US"/>
        </w:rPr>
        <w:t xml:space="preserve"> (partial supply)</w:t>
      </w:r>
      <w:r>
        <w:rPr>
          <w:b/>
          <w:bCs/>
          <w:sz w:val="22"/>
          <w:szCs w:val="22"/>
          <w:lang w:val="en-US"/>
        </w:rPr>
        <w:t xml:space="preserve"> </w:t>
      </w:r>
    </w:p>
    <w:p w:rsidR="00A657A2" w:rsidRPr="003517D6" w:rsidRDefault="00A657A2" w:rsidP="00A657A2">
      <w:pPr>
        <w:rPr>
          <w:lang w:val="en-US" w:eastAsia="zh-CN"/>
        </w:rPr>
      </w:pPr>
    </w:p>
    <w:p w:rsidR="00914DFB" w:rsidRPr="001C14F2" w:rsidRDefault="007F4F58" w:rsidP="004E027D">
      <w:pPr>
        <w:autoSpaceDE w:val="0"/>
        <w:autoSpaceDN w:val="0"/>
        <w:adjustRightInd w:val="0"/>
        <w:spacing w:after="60"/>
        <w:jc w:val="both"/>
        <w:rPr>
          <w:i/>
          <w:iCs/>
        </w:rPr>
      </w:pPr>
      <w:r w:rsidRPr="00280D55">
        <w:t>I</w:t>
      </w:r>
      <w:r w:rsidRPr="001C14F2">
        <w:rPr>
          <w:i/>
          <w:iCs/>
        </w:rPr>
        <w:t xml:space="preserve">n case of request for partial </w:t>
      </w:r>
      <w:r w:rsidR="004E027D" w:rsidRPr="001C14F2">
        <w:rPr>
          <w:i/>
          <w:iCs/>
        </w:rPr>
        <w:t>supply</w:t>
      </w:r>
      <w:r w:rsidRPr="001C14F2">
        <w:rPr>
          <w:i/>
          <w:iCs/>
        </w:rPr>
        <w:t xml:space="preserve">, </w:t>
      </w:r>
      <w:r w:rsidR="004E027D" w:rsidRPr="001C14F2">
        <w:rPr>
          <w:i/>
          <w:iCs/>
        </w:rPr>
        <w:t>a detailed quantification should be provided</w:t>
      </w:r>
      <w:r w:rsidR="00070B75" w:rsidRPr="001C14F2">
        <w:rPr>
          <w:i/>
          <w:iCs/>
        </w:rPr>
        <w:t xml:space="preserve"> providing details on stock needs, available stock, and, therefore, the gap, which needs to be procured</w:t>
      </w:r>
      <w:r w:rsidR="004E027D" w:rsidRPr="001C14F2">
        <w:rPr>
          <w:i/>
          <w:iCs/>
        </w:rPr>
        <w:t>.</w:t>
      </w:r>
    </w:p>
    <w:p w:rsidR="00914DFB" w:rsidRDefault="00914DFB" w:rsidP="007F4F58">
      <w:pPr>
        <w:autoSpaceDE w:val="0"/>
        <w:autoSpaceDN w:val="0"/>
        <w:adjustRightInd w:val="0"/>
        <w:spacing w:after="60"/>
        <w:jc w:val="both"/>
      </w:pPr>
      <w:r>
        <w:br w:type="page"/>
      </w:r>
    </w:p>
    <w:p w:rsidR="007E1743" w:rsidRDefault="003517D6" w:rsidP="000B1D67">
      <w:r w:rsidRPr="003841AE">
        <w:lastRenderedPageBreak/>
        <w:t xml:space="preserve">PRODUCTS AND QUANTITIES </w:t>
      </w:r>
      <w:r w:rsidR="00B40BA6">
        <w:t>REQUESTED</w:t>
      </w:r>
    </w:p>
    <w:p w:rsidR="007F4F58" w:rsidRDefault="007F4F58" w:rsidP="000B1D67"/>
    <w:p w:rsidR="00890D4E" w:rsidRPr="00890D4E" w:rsidRDefault="00ED51FE" w:rsidP="00890D4E">
      <w:pPr>
        <w:pStyle w:val="BodyTextIndent"/>
        <w:widowControl w:val="0"/>
        <w:spacing w:before="120"/>
        <w:ind w:left="360"/>
        <w:jc w:val="both"/>
        <w:outlineLvl w:val="0"/>
        <w:rPr>
          <w:color w:val="0070C0"/>
          <w:sz w:val="20"/>
          <w:szCs w:val="20"/>
          <w:lang w:val="en-US"/>
        </w:rPr>
      </w:pPr>
      <w:r>
        <w:t xml:space="preserve">For programs </w:t>
      </w:r>
      <w:r w:rsidR="00890D4E">
        <w:t>implementing</w:t>
      </w:r>
      <w:r>
        <w:t xml:space="preserve"> WHO treatment guidelines</w:t>
      </w:r>
      <w:r w:rsidR="00890D4E">
        <w:t>,</w:t>
      </w:r>
      <w:r>
        <w:t xml:space="preserve"> GDF provides quality assured anti</w:t>
      </w:r>
      <w:r w:rsidR="00890D4E">
        <w:t>-</w:t>
      </w:r>
      <w:r>
        <w:t xml:space="preserve">TB medicines </w:t>
      </w:r>
      <w:r w:rsidRPr="00280D55">
        <w:t xml:space="preserve">and related commodities as listed in GDF’s product catalogue at </w:t>
      </w:r>
      <w:hyperlink r:id="rId10" w:history="1">
        <w:r w:rsidRPr="00890D4E">
          <w:rPr>
            <w:i/>
            <w:iCs/>
            <w:color w:val="0070C0"/>
          </w:rPr>
          <w:t>http://www.stoptb.org/gdf/drugsupply/drugs_available.asp</w:t>
        </w:r>
      </w:hyperlink>
      <w:r w:rsidR="00890D4E" w:rsidRPr="00890D4E">
        <w:rPr>
          <w:color w:val="0070C0"/>
          <w:sz w:val="20"/>
          <w:szCs w:val="20"/>
          <w:lang w:val="en-US"/>
        </w:rPr>
        <w:t xml:space="preserve">. </w:t>
      </w:r>
      <w:r w:rsidR="004E027D" w:rsidRPr="00280D55">
        <w:t xml:space="preserve">GDF quality assurance policy can be found at </w:t>
      </w:r>
      <w:hyperlink r:id="rId11" w:tgtFrame="_parent" w:history="1">
        <w:r w:rsidR="004E027D" w:rsidRPr="00890D4E">
          <w:rPr>
            <w:i/>
            <w:iCs/>
            <w:color w:val="0070C0"/>
          </w:rPr>
          <w:t>http://www.stoptb.org/gdf/drugsupply/quality_sourcing_process.asp</w:t>
        </w:r>
      </w:hyperlink>
    </w:p>
    <w:p w:rsidR="00ED51FE" w:rsidRPr="00890D4E" w:rsidRDefault="00890D4E" w:rsidP="001C14F2">
      <w:pPr>
        <w:pStyle w:val="BodyTextIndent"/>
        <w:widowControl w:val="0"/>
        <w:spacing w:before="120"/>
        <w:ind w:left="360"/>
        <w:jc w:val="both"/>
        <w:outlineLvl w:val="0"/>
        <w:rPr>
          <w:i/>
          <w:iCs/>
          <w:color w:val="0070C0"/>
        </w:rPr>
      </w:pPr>
      <w:r w:rsidRPr="00890D4E">
        <w:t xml:space="preserve">It is recommended to place a request for medicines at least 6 months before </w:t>
      </w:r>
      <w:r w:rsidR="00D6199C">
        <w:t xml:space="preserve">the </w:t>
      </w:r>
      <w:r w:rsidRPr="00890D4E">
        <w:t xml:space="preserve">Preferred </w:t>
      </w:r>
      <w:r w:rsidR="001C14F2">
        <w:t>D</w:t>
      </w:r>
      <w:r w:rsidRPr="00890D4E">
        <w:t xml:space="preserve">elivery </w:t>
      </w:r>
      <w:r w:rsidR="001C14F2">
        <w:t>D</w:t>
      </w:r>
      <w:r w:rsidRPr="00890D4E">
        <w:t xml:space="preserve">ate. </w:t>
      </w:r>
    </w:p>
    <w:tbl>
      <w:tblPr>
        <w:tblW w:w="5325" w:type="pct"/>
        <w:tblInd w:w="-318" w:type="dxa"/>
        <w:tblLayout w:type="fixed"/>
        <w:tblLook w:val="04A0" w:firstRow="1" w:lastRow="0" w:firstColumn="1" w:lastColumn="0" w:noHBand="0" w:noVBand="1"/>
      </w:tblPr>
      <w:tblGrid>
        <w:gridCol w:w="1949"/>
        <w:gridCol w:w="694"/>
        <w:gridCol w:w="832"/>
        <w:gridCol w:w="834"/>
        <w:gridCol w:w="971"/>
        <w:gridCol w:w="971"/>
        <w:gridCol w:w="971"/>
        <w:gridCol w:w="1254"/>
        <w:gridCol w:w="967"/>
        <w:gridCol w:w="1110"/>
      </w:tblGrid>
      <w:tr w:rsidR="000B1D67" w:rsidTr="000B1D67">
        <w:trPr>
          <w:trHeight w:val="1200"/>
        </w:trPr>
        <w:tc>
          <w:tcPr>
            <w:tcW w:w="92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5337BB" w:rsidRPr="005337BB" w:rsidRDefault="005337BB">
            <w:pPr>
              <w:jc w:val="center"/>
              <w:rPr>
                <w:rFonts w:ascii="Calibri" w:hAnsi="Calibri" w:cs="Calibri"/>
                <w:color w:val="000000"/>
                <w:sz w:val="18"/>
                <w:szCs w:val="18"/>
              </w:rPr>
            </w:pPr>
            <w:r w:rsidRPr="005337BB">
              <w:rPr>
                <w:rFonts w:ascii="Calibri" w:hAnsi="Calibri" w:cs="Calibri"/>
                <w:color w:val="000000"/>
                <w:sz w:val="18"/>
                <w:szCs w:val="18"/>
              </w:rPr>
              <w:t>Medicine</w:t>
            </w:r>
          </w:p>
        </w:tc>
        <w:tc>
          <w:tcPr>
            <w:tcW w:w="329" w:type="pct"/>
            <w:tcBorders>
              <w:top w:val="single" w:sz="4" w:space="0" w:color="auto"/>
              <w:left w:val="nil"/>
              <w:bottom w:val="single" w:sz="4" w:space="0" w:color="auto"/>
              <w:right w:val="single" w:sz="4" w:space="0" w:color="auto"/>
            </w:tcBorders>
            <w:shd w:val="clear" w:color="000000" w:fill="FFFF99"/>
            <w:vAlign w:val="center"/>
            <w:hideMark/>
          </w:tcPr>
          <w:p w:rsidR="005337BB" w:rsidRPr="005337BB" w:rsidRDefault="005337BB">
            <w:pPr>
              <w:jc w:val="center"/>
              <w:rPr>
                <w:rFonts w:ascii="Calibri" w:hAnsi="Calibri" w:cs="Calibri"/>
                <w:color w:val="000000"/>
                <w:sz w:val="18"/>
                <w:szCs w:val="18"/>
              </w:rPr>
            </w:pPr>
            <w:r w:rsidRPr="005337BB">
              <w:rPr>
                <w:rFonts w:ascii="Calibri" w:hAnsi="Calibri" w:cs="Calibri"/>
                <w:color w:val="000000"/>
                <w:sz w:val="18"/>
                <w:szCs w:val="18"/>
              </w:rPr>
              <w:t>Form</w:t>
            </w:r>
          </w:p>
        </w:tc>
        <w:tc>
          <w:tcPr>
            <w:tcW w:w="394" w:type="pct"/>
            <w:tcBorders>
              <w:top w:val="single" w:sz="4" w:space="0" w:color="auto"/>
              <w:left w:val="nil"/>
              <w:bottom w:val="single" w:sz="4" w:space="0" w:color="auto"/>
              <w:right w:val="single" w:sz="4" w:space="0" w:color="auto"/>
            </w:tcBorders>
            <w:shd w:val="clear" w:color="000000" w:fill="FFFF99"/>
            <w:vAlign w:val="center"/>
            <w:hideMark/>
          </w:tcPr>
          <w:p w:rsidR="005337BB" w:rsidRPr="005337BB" w:rsidRDefault="005337BB">
            <w:pPr>
              <w:jc w:val="center"/>
              <w:rPr>
                <w:rFonts w:ascii="Calibri" w:hAnsi="Calibri" w:cs="Calibri"/>
                <w:color w:val="000000"/>
                <w:sz w:val="18"/>
                <w:szCs w:val="18"/>
              </w:rPr>
            </w:pPr>
            <w:r w:rsidRPr="005337BB">
              <w:rPr>
                <w:rFonts w:ascii="Calibri" w:hAnsi="Calibri" w:cs="Calibri"/>
                <w:color w:val="000000"/>
                <w:sz w:val="16"/>
                <w:szCs w:val="16"/>
              </w:rPr>
              <w:t>Procured from GDF*</w:t>
            </w:r>
          </w:p>
        </w:tc>
        <w:tc>
          <w:tcPr>
            <w:tcW w:w="395" w:type="pct"/>
            <w:tcBorders>
              <w:top w:val="single" w:sz="4" w:space="0" w:color="auto"/>
              <w:left w:val="nil"/>
              <w:bottom w:val="single" w:sz="4" w:space="0" w:color="auto"/>
              <w:right w:val="single" w:sz="4" w:space="0" w:color="auto"/>
            </w:tcBorders>
            <w:shd w:val="clear" w:color="000000" w:fill="FFFF99"/>
            <w:vAlign w:val="center"/>
            <w:hideMark/>
          </w:tcPr>
          <w:p w:rsidR="005337BB" w:rsidRPr="005337BB" w:rsidRDefault="005337BB">
            <w:pPr>
              <w:jc w:val="center"/>
              <w:rPr>
                <w:rFonts w:ascii="Calibri" w:hAnsi="Calibri" w:cs="Calibri"/>
                <w:color w:val="000000"/>
                <w:sz w:val="18"/>
                <w:szCs w:val="18"/>
              </w:rPr>
            </w:pPr>
            <w:r w:rsidRPr="005337BB">
              <w:rPr>
                <w:rFonts w:ascii="Calibri" w:hAnsi="Calibri" w:cs="Calibri"/>
                <w:color w:val="000000"/>
                <w:sz w:val="18"/>
                <w:szCs w:val="18"/>
              </w:rPr>
              <w:t>Dose</w:t>
            </w:r>
          </w:p>
        </w:tc>
        <w:tc>
          <w:tcPr>
            <w:tcW w:w="460" w:type="pct"/>
            <w:tcBorders>
              <w:top w:val="single" w:sz="4" w:space="0" w:color="auto"/>
              <w:left w:val="nil"/>
              <w:bottom w:val="single" w:sz="4" w:space="0" w:color="auto"/>
              <w:right w:val="single" w:sz="4" w:space="0" w:color="auto"/>
            </w:tcBorders>
            <w:shd w:val="clear" w:color="000000" w:fill="FFFF99"/>
            <w:vAlign w:val="center"/>
            <w:hideMark/>
          </w:tcPr>
          <w:p w:rsidR="005337BB" w:rsidRPr="005337BB" w:rsidRDefault="000B1D67">
            <w:pPr>
              <w:jc w:val="center"/>
              <w:rPr>
                <w:rFonts w:ascii="Calibri" w:hAnsi="Calibri" w:cs="Calibri"/>
                <w:color w:val="000000"/>
                <w:sz w:val="18"/>
                <w:szCs w:val="18"/>
              </w:rPr>
            </w:pPr>
            <w:r>
              <w:rPr>
                <w:rFonts w:ascii="Calibri" w:hAnsi="Calibri" w:cs="Calibri"/>
                <w:color w:val="000000"/>
                <w:sz w:val="18"/>
                <w:szCs w:val="18"/>
              </w:rPr>
              <w:t>Units per day*</w:t>
            </w:r>
            <w:r w:rsidR="005337BB" w:rsidRPr="005337BB">
              <w:rPr>
                <w:rFonts w:ascii="Calibri" w:hAnsi="Calibri" w:cs="Calibri"/>
                <w:color w:val="000000"/>
                <w:sz w:val="18"/>
                <w:szCs w:val="18"/>
              </w:rPr>
              <w:t>*</w:t>
            </w:r>
          </w:p>
        </w:tc>
        <w:tc>
          <w:tcPr>
            <w:tcW w:w="460" w:type="pct"/>
            <w:tcBorders>
              <w:top w:val="single" w:sz="4" w:space="0" w:color="auto"/>
              <w:left w:val="nil"/>
              <w:bottom w:val="single" w:sz="4" w:space="0" w:color="auto"/>
              <w:right w:val="single" w:sz="4" w:space="0" w:color="auto"/>
            </w:tcBorders>
            <w:shd w:val="clear" w:color="000000" w:fill="FFFF99"/>
            <w:vAlign w:val="center"/>
            <w:hideMark/>
          </w:tcPr>
          <w:p w:rsidR="005337BB" w:rsidRPr="005337BB" w:rsidRDefault="005337BB">
            <w:pPr>
              <w:jc w:val="center"/>
              <w:rPr>
                <w:rFonts w:ascii="Calibri" w:hAnsi="Calibri" w:cs="Calibri"/>
                <w:color w:val="000000"/>
                <w:sz w:val="18"/>
                <w:szCs w:val="18"/>
              </w:rPr>
            </w:pPr>
            <w:r w:rsidRPr="005337BB">
              <w:rPr>
                <w:rFonts w:ascii="Calibri" w:hAnsi="Calibri" w:cs="Calibri"/>
                <w:color w:val="000000"/>
                <w:sz w:val="18"/>
                <w:szCs w:val="18"/>
              </w:rPr>
              <w:t>No. of days patient will take medicine</w:t>
            </w:r>
          </w:p>
        </w:tc>
        <w:tc>
          <w:tcPr>
            <w:tcW w:w="460" w:type="pct"/>
            <w:tcBorders>
              <w:top w:val="single" w:sz="4" w:space="0" w:color="auto"/>
              <w:left w:val="nil"/>
              <w:bottom w:val="single" w:sz="4" w:space="0" w:color="auto"/>
              <w:right w:val="single" w:sz="4" w:space="0" w:color="auto"/>
            </w:tcBorders>
            <w:shd w:val="clear" w:color="000000" w:fill="FFFF99"/>
            <w:vAlign w:val="center"/>
            <w:hideMark/>
          </w:tcPr>
          <w:p w:rsidR="005337BB" w:rsidRPr="005337BB" w:rsidRDefault="005337BB">
            <w:pPr>
              <w:jc w:val="center"/>
              <w:rPr>
                <w:rFonts w:ascii="Calibri" w:hAnsi="Calibri" w:cs="Calibri"/>
                <w:color w:val="000000"/>
                <w:sz w:val="18"/>
                <w:szCs w:val="18"/>
              </w:rPr>
            </w:pPr>
            <w:r w:rsidRPr="005337BB">
              <w:rPr>
                <w:rFonts w:ascii="Calibri" w:hAnsi="Calibri" w:cs="Calibri"/>
                <w:color w:val="000000"/>
                <w:sz w:val="18"/>
                <w:szCs w:val="18"/>
              </w:rPr>
              <w:t>Total units/ Patient</w:t>
            </w:r>
          </w:p>
        </w:tc>
        <w:tc>
          <w:tcPr>
            <w:tcW w:w="594" w:type="pct"/>
            <w:tcBorders>
              <w:top w:val="single" w:sz="4" w:space="0" w:color="auto"/>
              <w:left w:val="nil"/>
              <w:bottom w:val="single" w:sz="4" w:space="0" w:color="auto"/>
              <w:right w:val="single" w:sz="4" w:space="0" w:color="auto"/>
            </w:tcBorders>
            <w:shd w:val="clear" w:color="000000" w:fill="FFFF99"/>
            <w:vAlign w:val="center"/>
            <w:hideMark/>
          </w:tcPr>
          <w:p w:rsidR="005337BB" w:rsidRPr="005337BB" w:rsidRDefault="005337BB">
            <w:pPr>
              <w:jc w:val="center"/>
              <w:rPr>
                <w:rFonts w:ascii="Calibri" w:hAnsi="Calibri" w:cs="Calibri"/>
                <w:color w:val="000000"/>
                <w:sz w:val="18"/>
                <w:szCs w:val="18"/>
              </w:rPr>
            </w:pPr>
            <w:r w:rsidRPr="005337BB">
              <w:rPr>
                <w:rFonts w:ascii="Calibri" w:hAnsi="Calibri" w:cs="Calibri"/>
                <w:color w:val="000000"/>
                <w:sz w:val="18"/>
                <w:szCs w:val="18"/>
              </w:rPr>
              <w:t>Total No. of patients receiving medicine</w:t>
            </w:r>
          </w:p>
        </w:tc>
        <w:tc>
          <w:tcPr>
            <w:tcW w:w="458" w:type="pct"/>
            <w:tcBorders>
              <w:top w:val="single" w:sz="4" w:space="0" w:color="auto"/>
              <w:left w:val="nil"/>
              <w:bottom w:val="single" w:sz="4" w:space="0" w:color="auto"/>
              <w:right w:val="single" w:sz="4" w:space="0" w:color="auto"/>
            </w:tcBorders>
            <w:shd w:val="clear" w:color="000000" w:fill="FFFF99"/>
            <w:vAlign w:val="center"/>
            <w:hideMark/>
          </w:tcPr>
          <w:p w:rsidR="005337BB" w:rsidRPr="005337BB" w:rsidRDefault="005337BB">
            <w:pPr>
              <w:jc w:val="center"/>
              <w:rPr>
                <w:rFonts w:ascii="Calibri" w:hAnsi="Calibri" w:cs="Calibri"/>
                <w:color w:val="000000"/>
                <w:sz w:val="18"/>
                <w:szCs w:val="18"/>
              </w:rPr>
            </w:pPr>
            <w:r w:rsidRPr="005337BB">
              <w:rPr>
                <w:rFonts w:ascii="Calibri" w:hAnsi="Calibri" w:cs="Calibri"/>
                <w:color w:val="000000"/>
                <w:sz w:val="18"/>
                <w:szCs w:val="18"/>
              </w:rPr>
              <w:t>Total Request/Units</w:t>
            </w:r>
          </w:p>
        </w:tc>
        <w:tc>
          <w:tcPr>
            <w:tcW w:w="526" w:type="pct"/>
            <w:tcBorders>
              <w:top w:val="single" w:sz="4" w:space="0" w:color="auto"/>
              <w:left w:val="nil"/>
              <w:bottom w:val="single" w:sz="4" w:space="0" w:color="auto"/>
              <w:right w:val="single" w:sz="4" w:space="0" w:color="auto"/>
            </w:tcBorders>
            <w:shd w:val="clear" w:color="000000" w:fill="FFFF99"/>
            <w:vAlign w:val="center"/>
            <w:hideMark/>
          </w:tcPr>
          <w:p w:rsidR="005337BB" w:rsidRPr="005337BB" w:rsidRDefault="005337BB" w:rsidP="000B1D67">
            <w:pPr>
              <w:jc w:val="center"/>
              <w:rPr>
                <w:rFonts w:ascii="Calibri" w:hAnsi="Calibri" w:cs="Calibri"/>
                <w:color w:val="000000"/>
                <w:sz w:val="18"/>
                <w:szCs w:val="18"/>
              </w:rPr>
            </w:pPr>
            <w:r w:rsidRPr="005337BB">
              <w:rPr>
                <w:rFonts w:ascii="Calibri" w:hAnsi="Calibri" w:cs="Calibri"/>
                <w:color w:val="000000"/>
                <w:sz w:val="18"/>
                <w:szCs w:val="18"/>
              </w:rPr>
              <w:t>Adjusted Request/ Units</w:t>
            </w:r>
            <w:r w:rsidR="000B1D67" w:rsidRPr="000B1D67">
              <w:rPr>
                <w:rFonts w:ascii="Calibri" w:hAnsi="Calibri" w:cs="Calibri"/>
                <w:color w:val="000000"/>
                <w:sz w:val="18"/>
                <w:szCs w:val="18"/>
                <w:vertAlign w:val="superscript"/>
              </w:rPr>
              <w:t>1</w:t>
            </w:r>
          </w:p>
        </w:tc>
      </w:tr>
      <w:tr w:rsidR="005337BB" w:rsidTr="000B1D67">
        <w:trPr>
          <w:trHeight w:val="300"/>
        </w:trPr>
        <w:tc>
          <w:tcPr>
            <w:tcW w:w="923" w:type="pct"/>
            <w:tcBorders>
              <w:top w:val="nil"/>
              <w:left w:val="nil"/>
              <w:bottom w:val="nil"/>
              <w:right w:val="nil"/>
            </w:tcBorders>
            <w:shd w:val="clear" w:color="auto" w:fill="auto"/>
            <w:vAlign w:val="bottom"/>
            <w:hideMark/>
          </w:tcPr>
          <w:p w:rsidR="005337BB" w:rsidRPr="005337BB" w:rsidRDefault="005337BB">
            <w:pPr>
              <w:rPr>
                <w:rFonts w:ascii="Calibri" w:hAnsi="Calibri" w:cs="Calibri"/>
                <w:color w:val="000000"/>
                <w:sz w:val="18"/>
                <w:szCs w:val="18"/>
              </w:rPr>
            </w:pPr>
          </w:p>
        </w:tc>
        <w:tc>
          <w:tcPr>
            <w:tcW w:w="329" w:type="pct"/>
            <w:tcBorders>
              <w:top w:val="nil"/>
              <w:left w:val="nil"/>
              <w:bottom w:val="nil"/>
              <w:right w:val="nil"/>
            </w:tcBorders>
            <w:shd w:val="clear" w:color="auto" w:fill="auto"/>
            <w:vAlign w:val="bottom"/>
            <w:hideMark/>
          </w:tcPr>
          <w:p w:rsidR="005337BB" w:rsidRPr="005337BB" w:rsidRDefault="005337BB">
            <w:pPr>
              <w:rPr>
                <w:rFonts w:ascii="Calibri" w:hAnsi="Calibri" w:cs="Calibri"/>
                <w:color w:val="000000"/>
                <w:sz w:val="18"/>
                <w:szCs w:val="18"/>
              </w:rPr>
            </w:pPr>
          </w:p>
        </w:tc>
        <w:tc>
          <w:tcPr>
            <w:tcW w:w="394" w:type="pct"/>
            <w:tcBorders>
              <w:top w:val="nil"/>
              <w:left w:val="nil"/>
              <w:bottom w:val="nil"/>
              <w:right w:val="nil"/>
            </w:tcBorders>
            <w:shd w:val="clear" w:color="auto" w:fill="auto"/>
            <w:vAlign w:val="bottom"/>
            <w:hideMark/>
          </w:tcPr>
          <w:p w:rsidR="005337BB" w:rsidRPr="005337BB" w:rsidRDefault="005337BB">
            <w:pPr>
              <w:rPr>
                <w:rFonts w:ascii="Calibri" w:hAnsi="Calibri" w:cs="Calibri"/>
                <w:color w:val="000000"/>
                <w:sz w:val="18"/>
                <w:szCs w:val="18"/>
              </w:rPr>
            </w:pPr>
          </w:p>
        </w:tc>
        <w:tc>
          <w:tcPr>
            <w:tcW w:w="395" w:type="pct"/>
            <w:tcBorders>
              <w:top w:val="nil"/>
              <w:left w:val="nil"/>
              <w:bottom w:val="nil"/>
              <w:right w:val="nil"/>
            </w:tcBorders>
            <w:shd w:val="clear" w:color="auto" w:fill="auto"/>
            <w:vAlign w:val="bottom"/>
            <w:hideMark/>
          </w:tcPr>
          <w:p w:rsidR="005337BB" w:rsidRPr="005337BB" w:rsidRDefault="005337BB">
            <w:pPr>
              <w:rPr>
                <w:rFonts w:ascii="Calibri" w:hAnsi="Calibri" w:cs="Calibri"/>
                <w:color w:val="000000"/>
                <w:sz w:val="18"/>
                <w:szCs w:val="18"/>
              </w:rPr>
            </w:pPr>
          </w:p>
        </w:tc>
        <w:tc>
          <w:tcPr>
            <w:tcW w:w="460" w:type="pct"/>
            <w:tcBorders>
              <w:top w:val="nil"/>
              <w:left w:val="nil"/>
              <w:bottom w:val="nil"/>
              <w:right w:val="nil"/>
            </w:tcBorders>
            <w:shd w:val="clear" w:color="auto" w:fill="auto"/>
            <w:vAlign w:val="bottom"/>
            <w:hideMark/>
          </w:tcPr>
          <w:p w:rsidR="005337BB" w:rsidRPr="005337BB" w:rsidRDefault="005337BB">
            <w:pPr>
              <w:jc w:val="center"/>
              <w:rPr>
                <w:rFonts w:ascii="Calibri" w:hAnsi="Calibri" w:cs="Calibri"/>
                <w:b/>
                <w:bCs/>
                <w:color w:val="000000"/>
                <w:sz w:val="18"/>
                <w:szCs w:val="18"/>
              </w:rPr>
            </w:pPr>
            <w:r w:rsidRPr="005337BB">
              <w:rPr>
                <w:rFonts w:ascii="Calibri" w:hAnsi="Calibri" w:cs="Calibri"/>
                <w:b/>
                <w:bCs/>
                <w:color w:val="000000"/>
                <w:sz w:val="18"/>
                <w:szCs w:val="18"/>
              </w:rPr>
              <w:t>A</w:t>
            </w:r>
          </w:p>
        </w:tc>
        <w:tc>
          <w:tcPr>
            <w:tcW w:w="460" w:type="pct"/>
            <w:tcBorders>
              <w:top w:val="nil"/>
              <w:left w:val="nil"/>
              <w:bottom w:val="nil"/>
              <w:right w:val="nil"/>
            </w:tcBorders>
            <w:shd w:val="clear" w:color="auto" w:fill="auto"/>
            <w:vAlign w:val="bottom"/>
            <w:hideMark/>
          </w:tcPr>
          <w:p w:rsidR="005337BB" w:rsidRPr="005337BB" w:rsidRDefault="005337BB">
            <w:pPr>
              <w:jc w:val="center"/>
              <w:rPr>
                <w:rFonts w:ascii="Calibri" w:hAnsi="Calibri" w:cs="Calibri"/>
                <w:b/>
                <w:bCs/>
                <w:color w:val="000000"/>
                <w:sz w:val="18"/>
                <w:szCs w:val="18"/>
              </w:rPr>
            </w:pPr>
            <w:r w:rsidRPr="005337BB">
              <w:rPr>
                <w:rFonts w:ascii="Calibri" w:hAnsi="Calibri" w:cs="Calibri"/>
                <w:b/>
                <w:bCs/>
                <w:color w:val="000000"/>
                <w:sz w:val="18"/>
                <w:szCs w:val="18"/>
              </w:rPr>
              <w:t>B</w:t>
            </w:r>
          </w:p>
        </w:tc>
        <w:tc>
          <w:tcPr>
            <w:tcW w:w="460" w:type="pct"/>
            <w:tcBorders>
              <w:top w:val="nil"/>
              <w:left w:val="nil"/>
              <w:bottom w:val="nil"/>
              <w:right w:val="nil"/>
            </w:tcBorders>
            <w:shd w:val="clear" w:color="auto" w:fill="auto"/>
            <w:vAlign w:val="bottom"/>
            <w:hideMark/>
          </w:tcPr>
          <w:p w:rsidR="005337BB" w:rsidRPr="005337BB" w:rsidRDefault="005337BB">
            <w:pPr>
              <w:jc w:val="center"/>
              <w:rPr>
                <w:rFonts w:ascii="Calibri" w:hAnsi="Calibri" w:cs="Calibri"/>
                <w:b/>
                <w:bCs/>
                <w:color w:val="000000"/>
                <w:sz w:val="18"/>
                <w:szCs w:val="18"/>
              </w:rPr>
            </w:pPr>
            <w:r w:rsidRPr="005337BB">
              <w:rPr>
                <w:rFonts w:ascii="Calibri" w:hAnsi="Calibri" w:cs="Calibri"/>
                <w:b/>
                <w:bCs/>
                <w:color w:val="000000"/>
                <w:sz w:val="18"/>
                <w:szCs w:val="18"/>
              </w:rPr>
              <w:t>C=A x B</w:t>
            </w:r>
          </w:p>
        </w:tc>
        <w:tc>
          <w:tcPr>
            <w:tcW w:w="594" w:type="pct"/>
            <w:tcBorders>
              <w:top w:val="nil"/>
              <w:left w:val="nil"/>
              <w:bottom w:val="nil"/>
              <w:right w:val="nil"/>
            </w:tcBorders>
            <w:shd w:val="clear" w:color="auto" w:fill="auto"/>
            <w:vAlign w:val="bottom"/>
            <w:hideMark/>
          </w:tcPr>
          <w:p w:rsidR="005337BB" w:rsidRPr="005337BB" w:rsidRDefault="005337BB">
            <w:pPr>
              <w:jc w:val="center"/>
              <w:rPr>
                <w:rFonts w:ascii="Calibri" w:hAnsi="Calibri" w:cs="Calibri"/>
                <w:b/>
                <w:bCs/>
                <w:color w:val="000000"/>
                <w:sz w:val="18"/>
                <w:szCs w:val="18"/>
              </w:rPr>
            </w:pPr>
            <w:r w:rsidRPr="005337BB">
              <w:rPr>
                <w:rFonts w:ascii="Calibri" w:hAnsi="Calibri" w:cs="Calibri"/>
                <w:b/>
                <w:bCs/>
                <w:color w:val="000000"/>
                <w:sz w:val="18"/>
                <w:szCs w:val="18"/>
              </w:rPr>
              <w:t>D</w:t>
            </w:r>
          </w:p>
        </w:tc>
        <w:tc>
          <w:tcPr>
            <w:tcW w:w="458" w:type="pct"/>
            <w:tcBorders>
              <w:top w:val="nil"/>
              <w:left w:val="nil"/>
              <w:bottom w:val="nil"/>
              <w:right w:val="nil"/>
            </w:tcBorders>
            <w:shd w:val="clear" w:color="auto" w:fill="auto"/>
            <w:vAlign w:val="bottom"/>
            <w:hideMark/>
          </w:tcPr>
          <w:p w:rsidR="005337BB" w:rsidRPr="005337BB" w:rsidRDefault="005337BB">
            <w:pPr>
              <w:jc w:val="center"/>
              <w:rPr>
                <w:rFonts w:ascii="Calibri" w:hAnsi="Calibri" w:cs="Calibri"/>
                <w:b/>
                <w:bCs/>
                <w:color w:val="000000"/>
                <w:sz w:val="18"/>
                <w:szCs w:val="18"/>
              </w:rPr>
            </w:pPr>
            <w:r w:rsidRPr="005337BB">
              <w:rPr>
                <w:rFonts w:ascii="Calibri" w:hAnsi="Calibri" w:cs="Calibri"/>
                <w:b/>
                <w:bCs/>
                <w:color w:val="000000"/>
                <w:sz w:val="18"/>
                <w:szCs w:val="18"/>
              </w:rPr>
              <w:t>E=C x D</w:t>
            </w:r>
          </w:p>
        </w:tc>
        <w:tc>
          <w:tcPr>
            <w:tcW w:w="526" w:type="pct"/>
            <w:tcBorders>
              <w:top w:val="nil"/>
              <w:left w:val="nil"/>
              <w:bottom w:val="nil"/>
              <w:right w:val="nil"/>
            </w:tcBorders>
            <w:shd w:val="clear" w:color="auto" w:fill="auto"/>
            <w:vAlign w:val="bottom"/>
            <w:hideMark/>
          </w:tcPr>
          <w:p w:rsidR="005337BB" w:rsidRPr="005337BB" w:rsidRDefault="005337BB">
            <w:pPr>
              <w:jc w:val="center"/>
              <w:rPr>
                <w:rFonts w:ascii="Calibri" w:hAnsi="Calibri" w:cs="Calibri"/>
                <w:b/>
                <w:bCs/>
                <w:color w:val="000000"/>
                <w:sz w:val="18"/>
                <w:szCs w:val="18"/>
              </w:rPr>
            </w:pPr>
            <w:r w:rsidRPr="005337BB">
              <w:rPr>
                <w:rFonts w:ascii="Calibri" w:hAnsi="Calibri" w:cs="Calibri"/>
                <w:b/>
                <w:bCs/>
                <w:color w:val="000000"/>
                <w:sz w:val="18"/>
                <w:szCs w:val="18"/>
              </w:rPr>
              <w:t>F</w:t>
            </w:r>
          </w:p>
        </w:tc>
      </w:tr>
      <w:tr w:rsidR="005337BB" w:rsidTr="000B1D67">
        <w:trPr>
          <w:trHeight w:val="300"/>
        </w:trPr>
        <w:tc>
          <w:tcPr>
            <w:tcW w:w="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337BB" w:rsidRPr="005A0D23" w:rsidRDefault="005337BB">
            <w:pPr>
              <w:rPr>
                <w:rFonts w:ascii="Calibri" w:hAnsi="Calibri" w:cs="Calibri"/>
                <w:i/>
                <w:color w:val="000000"/>
                <w:sz w:val="18"/>
                <w:szCs w:val="18"/>
              </w:rPr>
            </w:pPr>
            <w:r w:rsidRPr="005A0D23">
              <w:rPr>
                <w:rFonts w:ascii="Calibri" w:eastAsia="SimSun" w:hAnsi="Calibri" w:cs="Calibri"/>
                <w:i/>
                <w:color w:val="000000"/>
                <w:sz w:val="18"/>
                <w:szCs w:val="18"/>
              </w:rPr>
              <w:t>Example: calculation</w:t>
            </w:r>
          </w:p>
        </w:tc>
        <w:tc>
          <w:tcPr>
            <w:tcW w:w="329" w:type="pct"/>
            <w:tcBorders>
              <w:top w:val="single" w:sz="4" w:space="0" w:color="auto"/>
              <w:left w:val="nil"/>
              <w:bottom w:val="single" w:sz="4" w:space="0" w:color="auto"/>
              <w:right w:val="single" w:sz="4" w:space="0" w:color="auto"/>
            </w:tcBorders>
            <w:shd w:val="clear" w:color="auto" w:fill="auto"/>
            <w:vAlign w:val="bottom"/>
            <w:hideMark/>
          </w:tcPr>
          <w:p w:rsidR="005337BB" w:rsidRPr="005A0D23" w:rsidRDefault="005337BB">
            <w:pPr>
              <w:jc w:val="center"/>
              <w:rPr>
                <w:rFonts w:ascii="Calibri" w:hAnsi="Calibri" w:cs="Calibri"/>
                <w:i/>
                <w:color w:val="000000"/>
                <w:sz w:val="18"/>
                <w:szCs w:val="18"/>
              </w:rPr>
            </w:pPr>
            <w:r w:rsidRPr="005A0D23">
              <w:rPr>
                <w:rFonts w:ascii="Calibri" w:hAnsi="Calibri" w:cs="Calibri"/>
                <w:i/>
                <w:snapToGrid w:val="0"/>
                <w:color w:val="000000"/>
                <w:sz w:val="18"/>
                <w:szCs w:val="18"/>
              </w:rPr>
              <w:t>Tab</w:t>
            </w:r>
          </w:p>
        </w:tc>
        <w:tc>
          <w:tcPr>
            <w:tcW w:w="394" w:type="pct"/>
            <w:tcBorders>
              <w:top w:val="single" w:sz="4" w:space="0" w:color="auto"/>
              <w:left w:val="nil"/>
              <w:bottom w:val="single" w:sz="4" w:space="0" w:color="auto"/>
              <w:right w:val="single" w:sz="4" w:space="0" w:color="auto"/>
            </w:tcBorders>
            <w:shd w:val="clear" w:color="auto" w:fill="auto"/>
            <w:vAlign w:val="bottom"/>
            <w:hideMark/>
          </w:tcPr>
          <w:p w:rsidR="005337BB" w:rsidRPr="005A0D23" w:rsidRDefault="005337BB">
            <w:pPr>
              <w:jc w:val="center"/>
              <w:rPr>
                <w:rFonts w:ascii="Calibri" w:hAnsi="Calibri" w:cs="Calibri"/>
                <w:i/>
                <w:color w:val="000000"/>
                <w:sz w:val="18"/>
                <w:szCs w:val="18"/>
              </w:rPr>
            </w:pPr>
            <w:r w:rsidRPr="005A0D23">
              <w:rPr>
                <w:rFonts w:ascii="Calibri" w:hAnsi="Calibri" w:cs="Calibri"/>
                <w:i/>
                <w:color w:val="000000"/>
                <w:sz w:val="18"/>
                <w:szCs w:val="18"/>
              </w:rPr>
              <w:t>YES</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5337BB" w:rsidRPr="005A0D23" w:rsidRDefault="005337BB">
            <w:pPr>
              <w:rPr>
                <w:rFonts w:ascii="Calibri" w:hAnsi="Calibri" w:cs="Calibri"/>
                <w:i/>
                <w:color w:val="000000"/>
                <w:sz w:val="18"/>
                <w:szCs w:val="18"/>
              </w:rPr>
            </w:pPr>
            <w:r w:rsidRPr="005A0D23">
              <w:rPr>
                <w:rFonts w:ascii="Calibri" w:hAnsi="Calibri" w:cs="Calibri"/>
                <w:i/>
                <w:color w:val="000000"/>
                <w:sz w:val="18"/>
                <w:szCs w:val="18"/>
              </w:rPr>
              <w:t> 250mg</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5337BB" w:rsidRPr="005A0D23" w:rsidRDefault="005337BB">
            <w:pPr>
              <w:rPr>
                <w:rFonts w:ascii="Calibri" w:hAnsi="Calibri" w:cs="Calibri"/>
                <w:i/>
                <w:color w:val="000000"/>
                <w:sz w:val="18"/>
                <w:szCs w:val="18"/>
              </w:rPr>
            </w:pPr>
            <w:r w:rsidRPr="005A0D23">
              <w:rPr>
                <w:rFonts w:ascii="Calibri" w:hAnsi="Calibri" w:cs="Calibri"/>
                <w:i/>
                <w:snapToGrid w:val="0"/>
                <w:color w:val="000000"/>
                <w:sz w:val="18"/>
                <w:szCs w:val="18"/>
              </w:rPr>
              <w:t xml:space="preserve"> 2 </w:t>
            </w:r>
            <w:r w:rsidRPr="005A0D23">
              <w:rPr>
                <w:rFonts w:ascii="Calibri" w:hAnsi="Calibri" w:cs="Calibri"/>
                <w:i/>
                <w:snapToGrid w:val="0"/>
                <w:color w:val="000000"/>
                <w:sz w:val="16"/>
                <w:szCs w:val="16"/>
              </w:rPr>
              <w:t>tablets/day</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5337BB" w:rsidRPr="005A0D23" w:rsidRDefault="005337BB">
            <w:pPr>
              <w:jc w:val="right"/>
              <w:rPr>
                <w:rFonts w:ascii="Calibri" w:hAnsi="Calibri" w:cs="Calibri"/>
                <w:i/>
                <w:color w:val="000000"/>
                <w:sz w:val="18"/>
                <w:szCs w:val="18"/>
              </w:rPr>
            </w:pPr>
            <w:r w:rsidRPr="005A0D23">
              <w:rPr>
                <w:rFonts w:ascii="Calibri" w:hAnsi="Calibri" w:cs="Calibri"/>
                <w:i/>
                <w:snapToGrid w:val="0"/>
                <w:color w:val="000000"/>
                <w:sz w:val="18"/>
                <w:szCs w:val="18"/>
              </w:rPr>
              <w:t xml:space="preserve">120 </w:t>
            </w:r>
            <w:r w:rsidRPr="005A0D23">
              <w:rPr>
                <w:rFonts w:ascii="Calibri" w:hAnsi="Calibri" w:cs="Calibri"/>
                <w:i/>
                <w:snapToGrid w:val="0"/>
                <w:color w:val="000000"/>
                <w:sz w:val="16"/>
                <w:szCs w:val="16"/>
              </w:rPr>
              <w:t>days</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5337BB" w:rsidRPr="005A0D23" w:rsidRDefault="005337BB">
            <w:pPr>
              <w:jc w:val="right"/>
              <w:rPr>
                <w:rFonts w:ascii="Calibri" w:hAnsi="Calibri" w:cs="Calibri"/>
                <w:i/>
                <w:color w:val="000000"/>
                <w:sz w:val="18"/>
                <w:szCs w:val="18"/>
              </w:rPr>
            </w:pPr>
            <w:r w:rsidRPr="005A0D23">
              <w:rPr>
                <w:rFonts w:ascii="Calibri" w:hAnsi="Calibri" w:cs="Calibri"/>
                <w:i/>
                <w:snapToGrid w:val="0"/>
                <w:color w:val="000000"/>
                <w:sz w:val="18"/>
                <w:szCs w:val="18"/>
              </w:rPr>
              <w:t xml:space="preserve">240 </w:t>
            </w:r>
            <w:r w:rsidRPr="005A0D23">
              <w:rPr>
                <w:rFonts w:ascii="Calibri" w:hAnsi="Calibri" w:cs="Calibri"/>
                <w:i/>
                <w:snapToGrid w:val="0"/>
                <w:color w:val="000000"/>
                <w:sz w:val="16"/>
                <w:szCs w:val="16"/>
              </w:rPr>
              <w:t>tablets</w:t>
            </w:r>
          </w:p>
        </w:tc>
        <w:tc>
          <w:tcPr>
            <w:tcW w:w="594" w:type="pct"/>
            <w:tcBorders>
              <w:top w:val="single" w:sz="4" w:space="0" w:color="auto"/>
              <w:left w:val="nil"/>
              <w:bottom w:val="single" w:sz="4" w:space="0" w:color="auto"/>
              <w:right w:val="single" w:sz="4" w:space="0" w:color="auto"/>
            </w:tcBorders>
            <w:shd w:val="clear" w:color="auto" w:fill="auto"/>
            <w:vAlign w:val="bottom"/>
            <w:hideMark/>
          </w:tcPr>
          <w:p w:rsidR="005337BB" w:rsidRPr="005A0D23" w:rsidRDefault="005337BB">
            <w:pPr>
              <w:jc w:val="right"/>
              <w:rPr>
                <w:rFonts w:ascii="Calibri" w:hAnsi="Calibri" w:cs="Calibri"/>
                <w:i/>
                <w:color w:val="000000"/>
                <w:sz w:val="18"/>
                <w:szCs w:val="18"/>
              </w:rPr>
            </w:pPr>
            <w:r w:rsidRPr="005A0D23">
              <w:rPr>
                <w:rFonts w:ascii="Calibri" w:hAnsi="Calibri" w:cs="Calibri"/>
                <w:i/>
                <w:color w:val="000000"/>
                <w:sz w:val="18"/>
                <w:szCs w:val="18"/>
              </w:rPr>
              <w:t xml:space="preserve">10 </w:t>
            </w:r>
            <w:r w:rsidRPr="005A0D23">
              <w:rPr>
                <w:rFonts w:ascii="Calibri" w:hAnsi="Calibri" w:cs="Calibri"/>
                <w:i/>
                <w:snapToGrid w:val="0"/>
                <w:color w:val="000000"/>
                <w:sz w:val="16"/>
                <w:szCs w:val="16"/>
              </w:rPr>
              <w:t>patients</w:t>
            </w:r>
          </w:p>
        </w:tc>
        <w:tc>
          <w:tcPr>
            <w:tcW w:w="458" w:type="pct"/>
            <w:tcBorders>
              <w:top w:val="single" w:sz="4" w:space="0" w:color="auto"/>
              <w:left w:val="nil"/>
              <w:bottom w:val="single" w:sz="4" w:space="0" w:color="auto"/>
              <w:right w:val="single" w:sz="4" w:space="0" w:color="auto"/>
            </w:tcBorders>
            <w:shd w:val="clear" w:color="auto" w:fill="auto"/>
            <w:vAlign w:val="bottom"/>
            <w:hideMark/>
          </w:tcPr>
          <w:p w:rsidR="005337BB" w:rsidRPr="005A0D23" w:rsidRDefault="005337BB">
            <w:pPr>
              <w:jc w:val="right"/>
              <w:rPr>
                <w:rFonts w:ascii="Calibri" w:hAnsi="Calibri" w:cs="Calibri"/>
                <w:i/>
                <w:color w:val="000000"/>
                <w:sz w:val="18"/>
                <w:szCs w:val="18"/>
              </w:rPr>
            </w:pPr>
            <w:r w:rsidRPr="005A0D23">
              <w:rPr>
                <w:rFonts w:ascii="Calibri" w:hAnsi="Calibri" w:cs="Calibri"/>
                <w:i/>
                <w:color w:val="000000"/>
                <w:sz w:val="18"/>
                <w:szCs w:val="18"/>
              </w:rPr>
              <w:t xml:space="preserve">2400 </w:t>
            </w:r>
            <w:r w:rsidRPr="005A0D23">
              <w:rPr>
                <w:rFonts w:ascii="Calibri" w:hAnsi="Calibri" w:cs="Calibri"/>
                <w:i/>
                <w:snapToGrid w:val="0"/>
                <w:color w:val="000000"/>
                <w:sz w:val="16"/>
                <w:szCs w:val="16"/>
              </w:rPr>
              <w:t>tablets</w:t>
            </w:r>
          </w:p>
        </w:tc>
        <w:tc>
          <w:tcPr>
            <w:tcW w:w="526" w:type="pct"/>
            <w:tcBorders>
              <w:top w:val="single" w:sz="4" w:space="0" w:color="auto"/>
              <w:left w:val="nil"/>
              <w:bottom w:val="single" w:sz="4" w:space="0" w:color="auto"/>
              <w:right w:val="single" w:sz="4" w:space="0" w:color="auto"/>
            </w:tcBorders>
            <w:shd w:val="clear" w:color="auto" w:fill="auto"/>
            <w:vAlign w:val="bottom"/>
            <w:hideMark/>
          </w:tcPr>
          <w:p w:rsidR="005337BB" w:rsidRPr="005A0D23" w:rsidRDefault="005337BB" w:rsidP="005337BB">
            <w:pPr>
              <w:jc w:val="right"/>
              <w:rPr>
                <w:rFonts w:ascii="Calibri" w:hAnsi="Calibri" w:cs="Calibri"/>
                <w:i/>
                <w:color w:val="000000"/>
                <w:sz w:val="18"/>
                <w:szCs w:val="18"/>
              </w:rPr>
            </w:pPr>
            <w:r w:rsidRPr="005A0D23">
              <w:rPr>
                <w:rFonts w:ascii="Calibri" w:hAnsi="Calibri" w:cs="Calibri"/>
                <w:i/>
                <w:color w:val="000000"/>
                <w:sz w:val="18"/>
                <w:szCs w:val="18"/>
              </w:rPr>
              <w:t xml:space="preserve">2200 </w:t>
            </w:r>
            <w:r w:rsidRPr="005A0D23">
              <w:rPr>
                <w:rFonts w:ascii="Calibri" w:hAnsi="Calibri" w:cs="Calibri"/>
                <w:i/>
                <w:snapToGrid w:val="0"/>
                <w:color w:val="000000"/>
                <w:sz w:val="16"/>
                <w:szCs w:val="16"/>
              </w:rPr>
              <w:t>tablets</w:t>
            </w:r>
          </w:p>
        </w:tc>
      </w:tr>
      <w:tr w:rsidR="005337BB" w:rsidTr="000B1D67">
        <w:trPr>
          <w:trHeight w:val="300"/>
        </w:trPr>
        <w:tc>
          <w:tcPr>
            <w:tcW w:w="923" w:type="pct"/>
            <w:tcBorders>
              <w:top w:val="nil"/>
              <w:left w:val="single" w:sz="4" w:space="0" w:color="auto"/>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eastAsia="SimSun" w:hAnsi="Calibri" w:cs="Calibri"/>
                <w:color w:val="000000"/>
                <w:sz w:val="18"/>
                <w:szCs w:val="18"/>
              </w:rPr>
              <w:t>Kanamycin</w:t>
            </w:r>
          </w:p>
        </w:tc>
        <w:tc>
          <w:tcPr>
            <w:tcW w:w="329" w:type="pct"/>
            <w:tcBorders>
              <w:top w:val="nil"/>
              <w:left w:val="nil"/>
              <w:bottom w:val="single" w:sz="4" w:space="0" w:color="auto"/>
              <w:right w:val="single" w:sz="4" w:space="0" w:color="auto"/>
            </w:tcBorders>
            <w:shd w:val="clear" w:color="auto" w:fill="auto"/>
            <w:vAlign w:val="bottom"/>
            <w:hideMark/>
          </w:tcPr>
          <w:p w:rsidR="005337BB" w:rsidRPr="005337BB" w:rsidRDefault="005337BB">
            <w:pPr>
              <w:jc w:val="center"/>
              <w:rPr>
                <w:rFonts w:ascii="Calibri" w:hAnsi="Calibri" w:cs="Calibri"/>
                <w:color w:val="000000"/>
                <w:sz w:val="18"/>
                <w:szCs w:val="18"/>
              </w:rPr>
            </w:pPr>
            <w:r w:rsidRPr="005337BB">
              <w:rPr>
                <w:rFonts w:ascii="Calibri" w:hAnsi="Calibri" w:cs="Calibri"/>
                <w:snapToGrid w:val="0"/>
                <w:color w:val="000000"/>
                <w:sz w:val="18"/>
                <w:szCs w:val="18"/>
              </w:rPr>
              <w:t>Vial</w:t>
            </w:r>
          </w:p>
        </w:tc>
        <w:tc>
          <w:tcPr>
            <w:tcW w:w="394" w:type="pct"/>
            <w:tcBorders>
              <w:top w:val="nil"/>
              <w:left w:val="nil"/>
              <w:bottom w:val="single" w:sz="4" w:space="0" w:color="auto"/>
              <w:right w:val="single" w:sz="4" w:space="0" w:color="auto"/>
            </w:tcBorders>
            <w:shd w:val="clear" w:color="auto" w:fill="auto"/>
            <w:vAlign w:val="bottom"/>
            <w:hideMark/>
          </w:tcPr>
          <w:p w:rsidR="005337BB" w:rsidRPr="005337BB" w:rsidRDefault="005337BB">
            <w:pPr>
              <w:jc w:val="center"/>
              <w:rPr>
                <w:rFonts w:ascii="Calibri" w:hAnsi="Calibri" w:cs="Calibri"/>
                <w:color w:val="000000"/>
                <w:sz w:val="18"/>
                <w:szCs w:val="18"/>
              </w:rPr>
            </w:pPr>
            <w:r w:rsidRPr="005337BB">
              <w:rPr>
                <w:rFonts w:ascii="Calibri" w:hAnsi="Calibri" w:cs="Calibri"/>
                <w:color w:val="000000"/>
                <w:sz w:val="18"/>
                <w:szCs w:val="18"/>
              </w:rPr>
              <w:t>YES</w:t>
            </w:r>
          </w:p>
        </w:tc>
        <w:tc>
          <w:tcPr>
            <w:tcW w:w="395"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458"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526"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r>
      <w:tr w:rsidR="005337BB" w:rsidTr="000B1D67">
        <w:trPr>
          <w:trHeight w:val="300"/>
        </w:trPr>
        <w:tc>
          <w:tcPr>
            <w:tcW w:w="923" w:type="pct"/>
            <w:tcBorders>
              <w:top w:val="nil"/>
              <w:left w:val="single" w:sz="4" w:space="0" w:color="auto"/>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eastAsia="SimSun" w:hAnsi="Calibri" w:cs="Calibri"/>
                <w:color w:val="000000"/>
                <w:sz w:val="18"/>
                <w:szCs w:val="18"/>
              </w:rPr>
              <w:t>Capreomycin</w:t>
            </w:r>
          </w:p>
        </w:tc>
        <w:tc>
          <w:tcPr>
            <w:tcW w:w="329" w:type="pct"/>
            <w:tcBorders>
              <w:top w:val="nil"/>
              <w:left w:val="nil"/>
              <w:bottom w:val="single" w:sz="4" w:space="0" w:color="auto"/>
              <w:right w:val="single" w:sz="4" w:space="0" w:color="auto"/>
            </w:tcBorders>
            <w:shd w:val="clear" w:color="auto" w:fill="auto"/>
            <w:vAlign w:val="bottom"/>
            <w:hideMark/>
          </w:tcPr>
          <w:p w:rsidR="005337BB" w:rsidRPr="005337BB" w:rsidRDefault="005337BB">
            <w:pPr>
              <w:jc w:val="center"/>
              <w:rPr>
                <w:rFonts w:ascii="Calibri" w:hAnsi="Calibri" w:cs="Calibri"/>
                <w:color w:val="000000"/>
                <w:sz w:val="18"/>
                <w:szCs w:val="18"/>
              </w:rPr>
            </w:pPr>
            <w:r w:rsidRPr="005337BB">
              <w:rPr>
                <w:rFonts w:ascii="Calibri" w:hAnsi="Calibri" w:cs="Calibri"/>
                <w:color w:val="000000"/>
                <w:sz w:val="18"/>
                <w:szCs w:val="18"/>
              </w:rPr>
              <w:t>Vial</w:t>
            </w:r>
          </w:p>
        </w:tc>
        <w:tc>
          <w:tcPr>
            <w:tcW w:w="394" w:type="pct"/>
            <w:tcBorders>
              <w:top w:val="nil"/>
              <w:left w:val="nil"/>
              <w:bottom w:val="single" w:sz="4" w:space="0" w:color="auto"/>
              <w:right w:val="single" w:sz="4" w:space="0" w:color="auto"/>
            </w:tcBorders>
            <w:shd w:val="clear" w:color="auto" w:fill="auto"/>
            <w:vAlign w:val="bottom"/>
            <w:hideMark/>
          </w:tcPr>
          <w:p w:rsidR="005337BB" w:rsidRPr="005337BB" w:rsidRDefault="005337BB">
            <w:pPr>
              <w:jc w:val="center"/>
              <w:rPr>
                <w:rFonts w:ascii="Calibri" w:hAnsi="Calibri" w:cs="Calibri"/>
                <w:color w:val="000000"/>
                <w:sz w:val="18"/>
                <w:szCs w:val="18"/>
              </w:rPr>
            </w:pPr>
            <w:r w:rsidRPr="005337BB">
              <w:rPr>
                <w:rFonts w:ascii="Calibri" w:hAnsi="Calibri" w:cs="Calibri"/>
                <w:color w:val="000000"/>
                <w:sz w:val="18"/>
                <w:szCs w:val="18"/>
              </w:rPr>
              <w:t>YES</w:t>
            </w:r>
          </w:p>
        </w:tc>
        <w:tc>
          <w:tcPr>
            <w:tcW w:w="395"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lang w:val="bg-BG"/>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lang w:val="bg-BG"/>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458"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526"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lang w:val="bg-BG"/>
              </w:rPr>
              <w:t> </w:t>
            </w:r>
          </w:p>
        </w:tc>
      </w:tr>
      <w:tr w:rsidR="005337BB" w:rsidTr="000B1D67">
        <w:trPr>
          <w:trHeight w:val="300"/>
        </w:trPr>
        <w:tc>
          <w:tcPr>
            <w:tcW w:w="923" w:type="pct"/>
            <w:tcBorders>
              <w:top w:val="nil"/>
              <w:left w:val="single" w:sz="4" w:space="0" w:color="auto"/>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eastAsia="SimSun" w:hAnsi="Calibri" w:cs="Calibri"/>
                <w:color w:val="000000"/>
                <w:sz w:val="18"/>
                <w:szCs w:val="18"/>
              </w:rPr>
              <w:t>Amikacin</w:t>
            </w:r>
          </w:p>
        </w:tc>
        <w:tc>
          <w:tcPr>
            <w:tcW w:w="329" w:type="pct"/>
            <w:tcBorders>
              <w:top w:val="nil"/>
              <w:left w:val="nil"/>
              <w:bottom w:val="single" w:sz="4" w:space="0" w:color="auto"/>
              <w:right w:val="single" w:sz="4" w:space="0" w:color="auto"/>
            </w:tcBorders>
            <w:shd w:val="clear" w:color="auto" w:fill="auto"/>
            <w:vAlign w:val="bottom"/>
            <w:hideMark/>
          </w:tcPr>
          <w:p w:rsidR="005337BB" w:rsidRPr="005337BB" w:rsidRDefault="005337BB">
            <w:pPr>
              <w:jc w:val="center"/>
              <w:rPr>
                <w:rFonts w:ascii="Calibri" w:hAnsi="Calibri" w:cs="Calibri"/>
                <w:color w:val="000000"/>
                <w:sz w:val="18"/>
                <w:szCs w:val="18"/>
              </w:rPr>
            </w:pPr>
            <w:r w:rsidRPr="005337BB">
              <w:rPr>
                <w:rFonts w:ascii="Calibri" w:hAnsi="Calibri" w:cs="Calibri"/>
                <w:color w:val="000000"/>
                <w:sz w:val="18"/>
                <w:szCs w:val="18"/>
              </w:rPr>
              <w:t>Amp</w:t>
            </w:r>
          </w:p>
        </w:tc>
        <w:tc>
          <w:tcPr>
            <w:tcW w:w="394" w:type="pct"/>
            <w:tcBorders>
              <w:top w:val="nil"/>
              <w:left w:val="nil"/>
              <w:bottom w:val="single" w:sz="4" w:space="0" w:color="auto"/>
              <w:right w:val="single" w:sz="4" w:space="0" w:color="auto"/>
            </w:tcBorders>
            <w:shd w:val="clear" w:color="auto" w:fill="auto"/>
            <w:vAlign w:val="bottom"/>
            <w:hideMark/>
          </w:tcPr>
          <w:p w:rsidR="005337BB" w:rsidRPr="005337BB" w:rsidRDefault="005337BB">
            <w:pPr>
              <w:jc w:val="center"/>
              <w:rPr>
                <w:rFonts w:ascii="Calibri" w:hAnsi="Calibri" w:cs="Calibri"/>
                <w:color w:val="000000"/>
                <w:sz w:val="18"/>
                <w:szCs w:val="18"/>
              </w:rPr>
            </w:pPr>
            <w:r w:rsidRPr="005337BB">
              <w:rPr>
                <w:rFonts w:ascii="Calibri" w:hAnsi="Calibri" w:cs="Calibri"/>
                <w:color w:val="000000"/>
                <w:sz w:val="18"/>
                <w:szCs w:val="18"/>
              </w:rPr>
              <w:t>YES</w:t>
            </w:r>
          </w:p>
        </w:tc>
        <w:tc>
          <w:tcPr>
            <w:tcW w:w="395"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lang w:val="bg-BG"/>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lang w:val="bg-BG"/>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xml:space="preserve">    </w:t>
            </w:r>
          </w:p>
        </w:tc>
        <w:tc>
          <w:tcPr>
            <w:tcW w:w="594"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lang w:val="bg-BG"/>
              </w:rPr>
              <w:t> </w:t>
            </w:r>
          </w:p>
        </w:tc>
        <w:tc>
          <w:tcPr>
            <w:tcW w:w="458"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lang w:val="bg-BG"/>
              </w:rPr>
              <w:t> </w:t>
            </w:r>
          </w:p>
        </w:tc>
        <w:tc>
          <w:tcPr>
            <w:tcW w:w="526"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lang w:val="bg-BG"/>
              </w:rPr>
              <w:t> </w:t>
            </w:r>
          </w:p>
        </w:tc>
      </w:tr>
      <w:tr w:rsidR="005337BB" w:rsidTr="000B1D67">
        <w:trPr>
          <w:trHeight w:val="300"/>
        </w:trPr>
        <w:tc>
          <w:tcPr>
            <w:tcW w:w="923" w:type="pct"/>
            <w:tcBorders>
              <w:top w:val="nil"/>
              <w:left w:val="single" w:sz="4" w:space="0" w:color="auto"/>
              <w:bottom w:val="single" w:sz="4" w:space="0" w:color="auto"/>
              <w:right w:val="single" w:sz="4" w:space="0" w:color="auto"/>
            </w:tcBorders>
            <w:shd w:val="clear" w:color="auto" w:fill="auto"/>
            <w:vAlign w:val="bottom"/>
            <w:hideMark/>
          </w:tcPr>
          <w:p w:rsidR="005337BB" w:rsidRPr="005337BB" w:rsidRDefault="005337BB" w:rsidP="000B1D67">
            <w:pPr>
              <w:rPr>
                <w:rFonts w:ascii="Calibri" w:hAnsi="Calibri" w:cs="Calibri"/>
                <w:color w:val="000000"/>
                <w:sz w:val="18"/>
                <w:szCs w:val="18"/>
              </w:rPr>
            </w:pPr>
            <w:r w:rsidRPr="005337BB">
              <w:rPr>
                <w:rFonts w:ascii="Calibri" w:eastAsia="SimSun" w:hAnsi="Calibri" w:cs="Calibri"/>
                <w:color w:val="000000"/>
                <w:sz w:val="18"/>
                <w:szCs w:val="18"/>
              </w:rPr>
              <w:t>Moxifloxacin</w:t>
            </w:r>
            <w:r w:rsidR="000B1D67">
              <w:rPr>
                <w:rFonts w:ascii="Calibri" w:eastAsia="SimSun" w:hAnsi="Calibri" w:cs="Calibri"/>
                <w:color w:val="000000"/>
                <w:sz w:val="18"/>
                <w:szCs w:val="18"/>
              </w:rPr>
              <w:t xml:space="preserve"> </w:t>
            </w:r>
            <w:r w:rsidR="000B1D67" w:rsidRPr="000B1D67">
              <w:rPr>
                <w:rFonts w:ascii="Calibri" w:eastAsia="SimSun" w:hAnsi="Calibri" w:cs="Calibri"/>
                <w:color w:val="000000"/>
                <w:sz w:val="18"/>
                <w:szCs w:val="18"/>
                <w:vertAlign w:val="superscript"/>
              </w:rPr>
              <w:t>2</w:t>
            </w:r>
          </w:p>
        </w:tc>
        <w:tc>
          <w:tcPr>
            <w:tcW w:w="329" w:type="pct"/>
            <w:tcBorders>
              <w:top w:val="nil"/>
              <w:left w:val="nil"/>
              <w:bottom w:val="single" w:sz="4" w:space="0" w:color="auto"/>
              <w:right w:val="single" w:sz="4" w:space="0" w:color="auto"/>
            </w:tcBorders>
            <w:shd w:val="clear" w:color="auto" w:fill="auto"/>
            <w:vAlign w:val="bottom"/>
            <w:hideMark/>
          </w:tcPr>
          <w:p w:rsidR="005337BB" w:rsidRPr="005337BB" w:rsidRDefault="005337BB">
            <w:pPr>
              <w:jc w:val="center"/>
              <w:rPr>
                <w:rFonts w:ascii="Calibri" w:hAnsi="Calibri" w:cs="Calibri"/>
                <w:color w:val="000000"/>
                <w:sz w:val="18"/>
                <w:szCs w:val="18"/>
              </w:rPr>
            </w:pPr>
            <w:r w:rsidRPr="005337BB">
              <w:rPr>
                <w:rFonts w:ascii="Calibri" w:hAnsi="Calibri" w:cs="Calibri"/>
                <w:snapToGrid w:val="0"/>
                <w:color w:val="000000"/>
                <w:sz w:val="18"/>
                <w:szCs w:val="18"/>
              </w:rPr>
              <w:t>Tab</w:t>
            </w:r>
          </w:p>
        </w:tc>
        <w:tc>
          <w:tcPr>
            <w:tcW w:w="394" w:type="pct"/>
            <w:tcBorders>
              <w:top w:val="nil"/>
              <w:left w:val="nil"/>
              <w:bottom w:val="single" w:sz="4" w:space="0" w:color="auto"/>
              <w:right w:val="single" w:sz="4" w:space="0" w:color="auto"/>
            </w:tcBorders>
            <w:shd w:val="clear" w:color="auto" w:fill="auto"/>
            <w:vAlign w:val="bottom"/>
            <w:hideMark/>
          </w:tcPr>
          <w:p w:rsidR="005337BB" w:rsidRPr="005337BB" w:rsidRDefault="005337BB">
            <w:pPr>
              <w:jc w:val="center"/>
              <w:rPr>
                <w:rFonts w:ascii="Calibri" w:hAnsi="Calibri" w:cs="Calibri"/>
                <w:color w:val="000000"/>
                <w:sz w:val="18"/>
                <w:szCs w:val="18"/>
              </w:rPr>
            </w:pPr>
            <w:r w:rsidRPr="005337BB">
              <w:rPr>
                <w:rFonts w:ascii="Calibri" w:hAnsi="Calibri" w:cs="Calibri"/>
                <w:color w:val="000000"/>
                <w:sz w:val="18"/>
                <w:szCs w:val="18"/>
              </w:rPr>
              <w:t>YES</w:t>
            </w:r>
          </w:p>
        </w:tc>
        <w:tc>
          <w:tcPr>
            <w:tcW w:w="395"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458"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526"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r>
      <w:tr w:rsidR="005337BB" w:rsidTr="000B1D67">
        <w:trPr>
          <w:trHeight w:val="300"/>
        </w:trPr>
        <w:tc>
          <w:tcPr>
            <w:tcW w:w="923" w:type="pct"/>
            <w:tcBorders>
              <w:top w:val="nil"/>
              <w:left w:val="single" w:sz="4" w:space="0" w:color="auto"/>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eastAsia="SimSun" w:hAnsi="Calibri" w:cs="Calibri"/>
                <w:color w:val="000000"/>
                <w:sz w:val="18"/>
                <w:szCs w:val="18"/>
              </w:rPr>
              <w:t>Levofloxacin</w:t>
            </w:r>
          </w:p>
        </w:tc>
        <w:tc>
          <w:tcPr>
            <w:tcW w:w="329" w:type="pct"/>
            <w:tcBorders>
              <w:top w:val="nil"/>
              <w:left w:val="nil"/>
              <w:bottom w:val="single" w:sz="4" w:space="0" w:color="auto"/>
              <w:right w:val="single" w:sz="4" w:space="0" w:color="auto"/>
            </w:tcBorders>
            <w:shd w:val="clear" w:color="auto" w:fill="auto"/>
            <w:vAlign w:val="bottom"/>
            <w:hideMark/>
          </w:tcPr>
          <w:p w:rsidR="005337BB" w:rsidRPr="005337BB" w:rsidRDefault="005337BB">
            <w:pPr>
              <w:jc w:val="center"/>
              <w:rPr>
                <w:rFonts w:ascii="Calibri" w:hAnsi="Calibri" w:cs="Calibri"/>
                <w:color w:val="000000"/>
                <w:sz w:val="18"/>
                <w:szCs w:val="18"/>
              </w:rPr>
            </w:pPr>
            <w:r w:rsidRPr="005337BB">
              <w:rPr>
                <w:rFonts w:ascii="Calibri" w:hAnsi="Calibri" w:cs="Calibri"/>
                <w:snapToGrid w:val="0"/>
                <w:color w:val="000000"/>
                <w:sz w:val="18"/>
                <w:szCs w:val="18"/>
              </w:rPr>
              <w:t>Tab</w:t>
            </w:r>
          </w:p>
        </w:tc>
        <w:tc>
          <w:tcPr>
            <w:tcW w:w="394" w:type="pct"/>
            <w:tcBorders>
              <w:top w:val="nil"/>
              <w:left w:val="nil"/>
              <w:bottom w:val="single" w:sz="4" w:space="0" w:color="auto"/>
              <w:right w:val="single" w:sz="4" w:space="0" w:color="auto"/>
            </w:tcBorders>
            <w:shd w:val="clear" w:color="auto" w:fill="auto"/>
            <w:vAlign w:val="bottom"/>
            <w:hideMark/>
          </w:tcPr>
          <w:p w:rsidR="005337BB" w:rsidRPr="005337BB" w:rsidRDefault="005337BB">
            <w:pPr>
              <w:jc w:val="center"/>
              <w:rPr>
                <w:rFonts w:ascii="Calibri" w:hAnsi="Calibri" w:cs="Calibri"/>
                <w:color w:val="000000"/>
                <w:sz w:val="18"/>
                <w:szCs w:val="18"/>
              </w:rPr>
            </w:pPr>
            <w:r w:rsidRPr="005337BB">
              <w:rPr>
                <w:rFonts w:ascii="Calibri" w:hAnsi="Calibri" w:cs="Calibri"/>
                <w:color w:val="000000"/>
                <w:sz w:val="18"/>
                <w:szCs w:val="18"/>
              </w:rPr>
              <w:t>YES</w:t>
            </w:r>
          </w:p>
        </w:tc>
        <w:tc>
          <w:tcPr>
            <w:tcW w:w="395"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lang w:val="bg-BG"/>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lang w:val="bg-BG"/>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lang w:val="bg-BG"/>
              </w:rPr>
              <w:t> </w:t>
            </w:r>
          </w:p>
        </w:tc>
        <w:tc>
          <w:tcPr>
            <w:tcW w:w="594"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lang w:val="bg-BG"/>
              </w:rPr>
              <w:t> </w:t>
            </w:r>
          </w:p>
        </w:tc>
        <w:tc>
          <w:tcPr>
            <w:tcW w:w="458"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lang w:val="bg-BG"/>
              </w:rPr>
              <w:t> </w:t>
            </w:r>
          </w:p>
        </w:tc>
        <w:tc>
          <w:tcPr>
            <w:tcW w:w="526"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lang w:val="bg-BG"/>
              </w:rPr>
              <w:t> </w:t>
            </w:r>
          </w:p>
        </w:tc>
      </w:tr>
      <w:tr w:rsidR="005337BB" w:rsidTr="000B1D67">
        <w:trPr>
          <w:trHeight w:val="300"/>
        </w:trPr>
        <w:tc>
          <w:tcPr>
            <w:tcW w:w="923" w:type="pct"/>
            <w:tcBorders>
              <w:top w:val="nil"/>
              <w:left w:val="single" w:sz="4" w:space="0" w:color="auto"/>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eastAsia="SimSun" w:hAnsi="Calibri" w:cs="Calibri"/>
                <w:color w:val="000000"/>
                <w:sz w:val="18"/>
                <w:szCs w:val="18"/>
              </w:rPr>
              <w:t>Ethionamide</w:t>
            </w:r>
          </w:p>
        </w:tc>
        <w:tc>
          <w:tcPr>
            <w:tcW w:w="329" w:type="pct"/>
            <w:tcBorders>
              <w:top w:val="nil"/>
              <w:left w:val="nil"/>
              <w:bottom w:val="single" w:sz="4" w:space="0" w:color="auto"/>
              <w:right w:val="single" w:sz="4" w:space="0" w:color="auto"/>
            </w:tcBorders>
            <w:shd w:val="clear" w:color="auto" w:fill="auto"/>
            <w:vAlign w:val="bottom"/>
            <w:hideMark/>
          </w:tcPr>
          <w:p w:rsidR="005337BB" w:rsidRPr="005337BB" w:rsidRDefault="005337BB">
            <w:pPr>
              <w:jc w:val="center"/>
              <w:rPr>
                <w:rFonts w:ascii="Calibri" w:hAnsi="Calibri" w:cs="Calibri"/>
                <w:color w:val="000000"/>
                <w:sz w:val="18"/>
                <w:szCs w:val="18"/>
              </w:rPr>
            </w:pPr>
            <w:r w:rsidRPr="005337BB">
              <w:rPr>
                <w:rFonts w:ascii="Calibri" w:hAnsi="Calibri" w:cs="Calibri"/>
                <w:snapToGrid w:val="0"/>
                <w:color w:val="000000"/>
                <w:sz w:val="18"/>
                <w:szCs w:val="18"/>
              </w:rPr>
              <w:t>Tab</w:t>
            </w:r>
          </w:p>
        </w:tc>
        <w:tc>
          <w:tcPr>
            <w:tcW w:w="394" w:type="pct"/>
            <w:tcBorders>
              <w:top w:val="nil"/>
              <w:left w:val="nil"/>
              <w:bottom w:val="single" w:sz="4" w:space="0" w:color="auto"/>
              <w:right w:val="single" w:sz="4" w:space="0" w:color="auto"/>
            </w:tcBorders>
            <w:shd w:val="clear" w:color="auto" w:fill="auto"/>
            <w:vAlign w:val="bottom"/>
            <w:hideMark/>
          </w:tcPr>
          <w:p w:rsidR="005337BB" w:rsidRPr="005337BB" w:rsidRDefault="005337BB">
            <w:pPr>
              <w:jc w:val="center"/>
              <w:rPr>
                <w:rFonts w:ascii="Calibri" w:hAnsi="Calibri" w:cs="Calibri"/>
                <w:color w:val="000000"/>
                <w:sz w:val="18"/>
                <w:szCs w:val="18"/>
              </w:rPr>
            </w:pPr>
            <w:r w:rsidRPr="005337BB">
              <w:rPr>
                <w:rFonts w:ascii="Calibri" w:hAnsi="Calibri" w:cs="Calibri"/>
                <w:color w:val="000000"/>
                <w:sz w:val="18"/>
                <w:szCs w:val="18"/>
              </w:rPr>
              <w:t>YES</w:t>
            </w:r>
          </w:p>
        </w:tc>
        <w:tc>
          <w:tcPr>
            <w:tcW w:w="395"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458"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526"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r>
      <w:tr w:rsidR="005337BB" w:rsidTr="000B1D67">
        <w:trPr>
          <w:trHeight w:val="300"/>
        </w:trPr>
        <w:tc>
          <w:tcPr>
            <w:tcW w:w="923" w:type="pct"/>
            <w:tcBorders>
              <w:top w:val="nil"/>
              <w:left w:val="single" w:sz="4" w:space="0" w:color="auto"/>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eastAsia="SimSun" w:hAnsi="Calibri" w:cs="Calibri"/>
                <w:color w:val="000000"/>
                <w:sz w:val="18"/>
                <w:szCs w:val="18"/>
              </w:rPr>
              <w:t>Prothionamide</w:t>
            </w:r>
          </w:p>
        </w:tc>
        <w:tc>
          <w:tcPr>
            <w:tcW w:w="329" w:type="pct"/>
            <w:tcBorders>
              <w:top w:val="nil"/>
              <w:left w:val="nil"/>
              <w:bottom w:val="single" w:sz="4" w:space="0" w:color="auto"/>
              <w:right w:val="single" w:sz="4" w:space="0" w:color="auto"/>
            </w:tcBorders>
            <w:shd w:val="clear" w:color="auto" w:fill="auto"/>
            <w:vAlign w:val="bottom"/>
            <w:hideMark/>
          </w:tcPr>
          <w:p w:rsidR="005337BB" w:rsidRPr="005337BB" w:rsidRDefault="005337BB">
            <w:pPr>
              <w:jc w:val="center"/>
              <w:rPr>
                <w:rFonts w:ascii="Calibri" w:hAnsi="Calibri" w:cs="Calibri"/>
                <w:color w:val="000000"/>
                <w:sz w:val="18"/>
                <w:szCs w:val="18"/>
              </w:rPr>
            </w:pPr>
            <w:r w:rsidRPr="005337BB">
              <w:rPr>
                <w:rFonts w:ascii="Calibri" w:hAnsi="Calibri" w:cs="Calibri"/>
                <w:snapToGrid w:val="0"/>
                <w:color w:val="000000"/>
                <w:sz w:val="18"/>
                <w:szCs w:val="18"/>
              </w:rPr>
              <w:t>Cap</w:t>
            </w:r>
          </w:p>
        </w:tc>
        <w:tc>
          <w:tcPr>
            <w:tcW w:w="394" w:type="pct"/>
            <w:tcBorders>
              <w:top w:val="nil"/>
              <w:left w:val="nil"/>
              <w:bottom w:val="single" w:sz="4" w:space="0" w:color="auto"/>
              <w:right w:val="single" w:sz="4" w:space="0" w:color="auto"/>
            </w:tcBorders>
            <w:shd w:val="clear" w:color="auto" w:fill="auto"/>
            <w:vAlign w:val="bottom"/>
            <w:hideMark/>
          </w:tcPr>
          <w:p w:rsidR="005337BB" w:rsidRPr="005337BB" w:rsidRDefault="005337BB">
            <w:pPr>
              <w:jc w:val="center"/>
              <w:rPr>
                <w:rFonts w:ascii="Calibri" w:hAnsi="Calibri" w:cs="Calibri"/>
                <w:color w:val="000000"/>
                <w:sz w:val="18"/>
                <w:szCs w:val="18"/>
              </w:rPr>
            </w:pPr>
            <w:r w:rsidRPr="005337BB">
              <w:rPr>
                <w:rFonts w:ascii="Calibri" w:hAnsi="Calibri" w:cs="Calibri"/>
                <w:color w:val="000000"/>
                <w:sz w:val="18"/>
                <w:szCs w:val="18"/>
              </w:rPr>
              <w:t>YES</w:t>
            </w:r>
          </w:p>
        </w:tc>
        <w:tc>
          <w:tcPr>
            <w:tcW w:w="395"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458"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526"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r>
      <w:tr w:rsidR="005337BB" w:rsidTr="000B1D67">
        <w:trPr>
          <w:trHeight w:val="300"/>
        </w:trPr>
        <w:tc>
          <w:tcPr>
            <w:tcW w:w="923" w:type="pct"/>
            <w:tcBorders>
              <w:top w:val="nil"/>
              <w:left w:val="single" w:sz="4" w:space="0" w:color="auto"/>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eastAsia="SimSun" w:hAnsi="Calibri" w:cs="Calibri"/>
                <w:color w:val="000000"/>
                <w:sz w:val="18"/>
                <w:szCs w:val="18"/>
              </w:rPr>
              <w:t>Cycloserin</w:t>
            </w:r>
          </w:p>
        </w:tc>
        <w:tc>
          <w:tcPr>
            <w:tcW w:w="329" w:type="pct"/>
            <w:tcBorders>
              <w:top w:val="nil"/>
              <w:left w:val="nil"/>
              <w:bottom w:val="single" w:sz="4" w:space="0" w:color="auto"/>
              <w:right w:val="single" w:sz="4" w:space="0" w:color="auto"/>
            </w:tcBorders>
            <w:shd w:val="clear" w:color="auto" w:fill="auto"/>
            <w:vAlign w:val="bottom"/>
            <w:hideMark/>
          </w:tcPr>
          <w:p w:rsidR="005337BB" w:rsidRPr="005337BB" w:rsidRDefault="005337BB">
            <w:pPr>
              <w:jc w:val="center"/>
              <w:rPr>
                <w:rFonts w:ascii="Calibri" w:hAnsi="Calibri" w:cs="Calibri"/>
                <w:color w:val="000000"/>
                <w:sz w:val="18"/>
                <w:szCs w:val="18"/>
              </w:rPr>
            </w:pPr>
            <w:r w:rsidRPr="005337BB">
              <w:rPr>
                <w:rFonts w:ascii="Calibri" w:hAnsi="Calibri" w:cs="Calibri"/>
                <w:snapToGrid w:val="0"/>
                <w:color w:val="000000"/>
                <w:sz w:val="18"/>
                <w:szCs w:val="18"/>
                <w:lang w:val="de-DE"/>
              </w:rPr>
              <w:t>Tab</w:t>
            </w:r>
          </w:p>
        </w:tc>
        <w:tc>
          <w:tcPr>
            <w:tcW w:w="394" w:type="pct"/>
            <w:tcBorders>
              <w:top w:val="nil"/>
              <w:left w:val="nil"/>
              <w:bottom w:val="single" w:sz="4" w:space="0" w:color="auto"/>
              <w:right w:val="single" w:sz="4" w:space="0" w:color="auto"/>
            </w:tcBorders>
            <w:shd w:val="clear" w:color="auto" w:fill="auto"/>
            <w:vAlign w:val="bottom"/>
            <w:hideMark/>
          </w:tcPr>
          <w:p w:rsidR="005337BB" w:rsidRPr="005337BB" w:rsidRDefault="005337BB">
            <w:pPr>
              <w:jc w:val="center"/>
              <w:rPr>
                <w:rFonts w:ascii="Calibri" w:hAnsi="Calibri" w:cs="Calibri"/>
                <w:color w:val="000000"/>
                <w:sz w:val="18"/>
                <w:szCs w:val="18"/>
              </w:rPr>
            </w:pPr>
            <w:r w:rsidRPr="005337BB">
              <w:rPr>
                <w:rFonts w:ascii="Calibri" w:hAnsi="Calibri" w:cs="Calibri"/>
                <w:color w:val="000000"/>
                <w:sz w:val="18"/>
                <w:szCs w:val="18"/>
              </w:rPr>
              <w:t>YES</w:t>
            </w:r>
          </w:p>
        </w:tc>
        <w:tc>
          <w:tcPr>
            <w:tcW w:w="395"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lang w:val="de-DE"/>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lang w:val="de-DE"/>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458"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526"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r>
      <w:tr w:rsidR="005337BB" w:rsidTr="000B1D67">
        <w:trPr>
          <w:trHeight w:val="300"/>
        </w:trPr>
        <w:tc>
          <w:tcPr>
            <w:tcW w:w="923" w:type="pct"/>
            <w:tcBorders>
              <w:top w:val="nil"/>
              <w:left w:val="single" w:sz="4" w:space="0" w:color="auto"/>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eastAsia="SimSun" w:hAnsi="Calibri" w:cs="Calibri"/>
                <w:color w:val="000000"/>
                <w:sz w:val="18"/>
                <w:szCs w:val="18"/>
              </w:rPr>
              <w:t xml:space="preserve">PASER </w:t>
            </w:r>
          </w:p>
        </w:tc>
        <w:tc>
          <w:tcPr>
            <w:tcW w:w="329" w:type="pct"/>
            <w:tcBorders>
              <w:top w:val="nil"/>
              <w:left w:val="nil"/>
              <w:bottom w:val="single" w:sz="4" w:space="0" w:color="auto"/>
              <w:right w:val="single" w:sz="4" w:space="0" w:color="auto"/>
            </w:tcBorders>
            <w:shd w:val="clear" w:color="auto" w:fill="auto"/>
            <w:vAlign w:val="bottom"/>
            <w:hideMark/>
          </w:tcPr>
          <w:p w:rsidR="005337BB" w:rsidRPr="005337BB" w:rsidRDefault="005337BB">
            <w:pPr>
              <w:jc w:val="center"/>
              <w:rPr>
                <w:rFonts w:ascii="Calibri" w:hAnsi="Calibri" w:cs="Calibri"/>
                <w:color w:val="000000"/>
                <w:sz w:val="18"/>
                <w:szCs w:val="18"/>
              </w:rPr>
            </w:pPr>
            <w:r w:rsidRPr="005337BB">
              <w:rPr>
                <w:rFonts w:ascii="Calibri" w:hAnsi="Calibri" w:cs="Calibri"/>
                <w:snapToGrid w:val="0"/>
                <w:color w:val="000000"/>
                <w:sz w:val="18"/>
                <w:szCs w:val="18"/>
              </w:rPr>
              <w:t>Sachet</w:t>
            </w:r>
          </w:p>
        </w:tc>
        <w:tc>
          <w:tcPr>
            <w:tcW w:w="394" w:type="pct"/>
            <w:tcBorders>
              <w:top w:val="nil"/>
              <w:left w:val="nil"/>
              <w:bottom w:val="single" w:sz="4" w:space="0" w:color="auto"/>
              <w:right w:val="single" w:sz="4" w:space="0" w:color="auto"/>
            </w:tcBorders>
            <w:shd w:val="clear" w:color="auto" w:fill="auto"/>
            <w:vAlign w:val="bottom"/>
            <w:hideMark/>
          </w:tcPr>
          <w:p w:rsidR="005337BB" w:rsidRPr="005337BB" w:rsidRDefault="005337BB">
            <w:pPr>
              <w:jc w:val="center"/>
              <w:rPr>
                <w:rFonts w:ascii="Calibri" w:hAnsi="Calibri" w:cs="Calibri"/>
                <w:color w:val="000000"/>
                <w:sz w:val="18"/>
                <w:szCs w:val="18"/>
              </w:rPr>
            </w:pPr>
            <w:r w:rsidRPr="005337BB">
              <w:rPr>
                <w:rFonts w:ascii="Calibri" w:hAnsi="Calibri" w:cs="Calibri"/>
                <w:color w:val="000000"/>
                <w:sz w:val="18"/>
                <w:szCs w:val="18"/>
              </w:rPr>
              <w:t>YES</w:t>
            </w:r>
          </w:p>
        </w:tc>
        <w:tc>
          <w:tcPr>
            <w:tcW w:w="395"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458"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526"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r>
      <w:tr w:rsidR="005337BB" w:rsidTr="000B1D67">
        <w:trPr>
          <w:trHeight w:val="300"/>
        </w:trPr>
        <w:tc>
          <w:tcPr>
            <w:tcW w:w="923" w:type="pct"/>
            <w:tcBorders>
              <w:top w:val="nil"/>
              <w:left w:val="single" w:sz="4" w:space="0" w:color="auto"/>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eastAsia="SimSun" w:hAnsi="Calibri" w:cs="Calibri"/>
                <w:color w:val="000000"/>
                <w:sz w:val="18"/>
                <w:szCs w:val="18"/>
              </w:rPr>
              <w:t xml:space="preserve">P-aminosalicylate sodium 60% (PAS) </w:t>
            </w:r>
          </w:p>
        </w:tc>
        <w:tc>
          <w:tcPr>
            <w:tcW w:w="329" w:type="pct"/>
            <w:tcBorders>
              <w:top w:val="nil"/>
              <w:left w:val="nil"/>
              <w:bottom w:val="single" w:sz="4" w:space="0" w:color="auto"/>
              <w:right w:val="single" w:sz="4" w:space="0" w:color="auto"/>
            </w:tcBorders>
            <w:shd w:val="clear" w:color="auto" w:fill="auto"/>
            <w:vAlign w:val="bottom"/>
            <w:hideMark/>
          </w:tcPr>
          <w:p w:rsidR="005337BB" w:rsidRPr="005337BB" w:rsidRDefault="005337BB">
            <w:pPr>
              <w:jc w:val="center"/>
              <w:rPr>
                <w:rFonts w:ascii="Calibri" w:hAnsi="Calibri" w:cs="Calibri"/>
                <w:color w:val="000000"/>
                <w:sz w:val="18"/>
                <w:szCs w:val="18"/>
              </w:rPr>
            </w:pPr>
            <w:r w:rsidRPr="005337BB">
              <w:rPr>
                <w:rFonts w:ascii="Calibri" w:hAnsi="Calibri" w:cs="Calibri"/>
                <w:snapToGrid w:val="0"/>
                <w:color w:val="000000"/>
                <w:sz w:val="18"/>
                <w:szCs w:val="18"/>
              </w:rPr>
              <w:t>Jar/</w:t>
            </w:r>
            <w:r>
              <w:rPr>
                <w:rFonts w:ascii="Calibri" w:hAnsi="Calibri" w:cs="Calibri"/>
                <w:snapToGrid w:val="0"/>
                <w:color w:val="000000"/>
                <w:sz w:val="18"/>
                <w:szCs w:val="18"/>
              </w:rPr>
              <w:t xml:space="preserve"> </w:t>
            </w:r>
            <w:r w:rsidRPr="005337BB">
              <w:rPr>
                <w:rFonts w:ascii="Calibri" w:hAnsi="Calibri" w:cs="Calibri"/>
                <w:snapToGrid w:val="0"/>
                <w:color w:val="000000"/>
                <w:sz w:val="18"/>
                <w:szCs w:val="18"/>
              </w:rPr>
              <w:t>Sachet</w:t>
            </w:r>
          </w:p>
        </w:tc>
        <w:tc>
          <w:tcPr>
            <w:tcW w:w="394" w:type="pct"/>
            <w:tcBorders>
              <w:top w:val="nil"/>
              <w:left w:val="nil"/>
              <w:bottom w:val="single" w:sz="4" w:space="0" w:color="auto"/>
              <w:right w:val="single" w:sz="4" w:space="0" w:color="auto"/>
            </w:tcBorders>
            <w:shd w:val="clear" w:color="auto" w:fill="auto"/>
            <w:vAlign w:val="bottom"/>
            <w:hideMark/>
          </w:tcPr>
          <w:p w:rsidR="005337BB" w:rsidRPr="005337BB" w:rsidRDefault="005337BB">
            <w:pPr>
              <w:jc w:val="center"/>
              <w:rPr>
                <w:rFonts w:ascii="Calibri" w:hAnsi="Calibri" w:cs="Calibri"/>
                <w:color w:val="000000"/>
                <w:sz w:val="18"/>
                <w:szCs w:val="18"/>
              </w:rPr>
            </w:pPr>
            <w:r w:rsidRPr="005337BB">
              <w:rPr>
                <w:rFonts w:ascii="Calibri" w:hAnsi="Calibri" w:cs="Calibri"/>
                <w:color w:val="000000"/>
                <w:sz w:val="18"/>
                <w:szCs w:val="18"/>
              </w:rPr>
              <w:t>YES</w:t>
            </w:r>
          </w:p>
        </w:tc>
        <w:tc>
          <w:tcPr>
            <w:tcW w:w="395"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458"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526"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r>
      <w:tr w:rsidR="005337BB" w:rsidTr="000B1D67">
        <w:trPr>
          <w:trHeight w:val="412"/>
        </w:trPr>
        <w:tc>
          <w:tcPr>
            <w:tcW w:w="923" w:type="pct"/>
            <w:tcBorders>
              <w:top w:val="nil"/>
              <w:left w:val="single" w:sz="4" w:space="0" w:color="auto"/>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eastAsia="SimSun" w:hAnsi="Calibri" w:cs="Calibri"/>
                <w:color w:val="000000"/>
                <w:sz w:val="18"/>
                <w:szCs w:val="18"/>
              </w:rPr>
              <w:t>Other products (insert additional lines)</w:t>
            </w:r>
          </w:p>
        </w:tc>
        <w:tc>
          <w:tcPr>
            <w:tcW w:w="329" w:type="pct"/>
            <w:tcBorders>
              <w:top w:val="nil"/>
              <w:left w:val="nil"/>
              <w:bottom w:val="single" w:sz="4" w:space="0" w:color="auto"/>
              <w:right w:val="single" w:sz="4" w:space="0" w:color="auto"/>
            </w:tcBorders>
            <w:shd w:val="clear" w:color="auto" w:fill="auto"/>
            <w:vAlign w:val="bottom"/>
            <w:hideMark/>
          </w:tcPr>
          <w:p w:rsidR="005337BB" w:rsidRPr="005337BB" w:rsidRDefault="005337BB">
            <w:pPr>
              <w:jc w:val="center"/>
              <w:rPr>
                <w:rFonts w:ascii="Calibri" w:hAnsi="Calibri" w:cs="Calibri"/>
                <w:color w:val="000000"/>
                <w:sz w:val="18"/>
                <w:szCs w:val="18"/>
              </w:rPr>
            </w:pPr>
            <w:r w:rsidRPr="005337BB">
              <w:rPr>
                <w:rFonts w:ascii="Calibri" w:hAnsi="Calibri" w:cs="Calibri"/>
                <w:snapToGrid w:val="0"/>
                <w:color w:val="000000"/>
                <w:sz w:val="18"/>
                <w:szCs w:val="18"/>
              </w:rPr>
              <w:t> </w:t>
            </w:r>
          </w:p>
        </w:tc>
        <w:tc>
          <w:tcPr>
            <w:tcW w:w="394" w:type="pct"/>
            <w:tcBorders>
              <w:top w:val="nil"/>
              <w:left w:val="nil"/>
              <w:bottom w:val="single" w:sz="4" w:space="0" w:color="auto"/>
              <w:right w:val="single" w:sz="4" w:space="0" w:color="auto"/>
            </w:tcBorders>
            <w:shd w:val="clear" w:color="auto" w:fill="auto"/>
            <w:vAlign w:val="bottom"/>
            <w:hideMark/>
          </w:tcPr>
          <w:p w:rsidR="005337BB" w:rsidRPr="005337BB" w:rsidRDefault="005337BB">
            <w:pPr>
              <w:jc w:val="center"/>
              <w:rPr>
                <w:rFonts w:ascii="Calibri" w:hAnsi="Calibri" w:cs="Calibri"/>
                <w:color w:val="000000"/>
                <w:sz w:val="18"/>
                <w:szCs w:val="18"/>
              </w:rPr>
            </w:pPr>
            <w:r w:rsidRPr="005337BB">
              <w:rPr>
                <w:rFonts w:ascii="Calibri" w:hAnsi="Calibri" w:cs="Calibri"/>
                <w:color w:val="000000"/>
                <w:sz w:val="18"/>
                <w:szCs w:val="18"/>
              </w:rPr>
              <w:t>YES</w:t>
            </w:r>
          </w:p>
        </w:tc>
        <w:tc>
          <w:tcPr>
            <w:tcW w:w="395"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rPr>
              <w:t> </w:t>
            </w:r>
          </w:p>
        </w:tc>
        <w:tc>
          <w:tcPr>
            <w:tcW w:w="460"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snapToGrid w:val="0"/>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458"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c>
          <w:tcPr>
            <w:tcW w:w="526" w:type="pct"/>
            <w:tcBorders>
              <w:top w:val="nil"/>
              <w:left w:val="nil"/>
              <w:bottom w:val="single" w:sz="4" w:space="0" w:color="auto"/>
              <w:right w:val="single" w:sz="4" w:space="0" w:color="auto"/>
            </w:tcBorders>
            <w:shd w:val="clear" w:color="auto" w:fill="auto"/>
            <w:vAlign w:val="bottom"/>
            <w:hideMark/>
          </w:tcPr>
          <w:p w:rsidR="005337BB" w:rsidRPr="005337BB" w:rsidRDefault="005337BB">
            <w:pPr>
              <w:rPr>
                <w:rFonts w:ascii="Calibri" w:hAnsi="Calibri" w:cs="Calibri"/>
                <w:color w:val="000000"/>
                <w:sz w:val="18"/>
                <w:szCs w:val="18"/>
              </w:rPr>
            </w:pPr>
            <w:r w:rsidRPr="005337BB">
              <w:rPr>
                <w:rFonts w:ascii="Calibri" w:hAnsi="Calibri" w:cs="Calibri"/>
                <w:color w:val="000000"/>
                <w:sz w:val="18"/>
                <w:szCs w:val="18"/>
              </w:rPr>
              <w:t> </w:t>
            </w:r>
          </w:p>
        </w:tc>
      </w:tr>
    </w:tbl>
    <w:p w:rsidR="005337BB" w:rsidRDefault="005337BB" w:rsidP="00890D4E">
      <w:pPr>
        <w:ind w:left="720" w:hanging="720"/>
        <w:rPr>
          <w:sz w:val="20"/>
          <w:szCs w:val="20"/>
          <w:lang w:val="en-US"/>
        </w:rPr>
      </w:pPr>
    </w:p>
    <w:p w:rsidR="003517D6" w:rsidRDefault="000B1D67" w:rsidP="004E027D">
      <w:pPr>
        <w:rPr>
          <w:sz w:val="20"/>
          <w:szCs w:val="20"/>
          <w:lang w:val="en-US"/>
        </w:rPr>
      </w:pPr>
      <w:r>
        <w:rPr>
          <w:sz w:val="20"/>
          <w:szCs w:val="20"/>
          <w:lang w:val="en-US"/>
        </w:rPr>
        <w:t>*- I</w:t>
      </w:r>
      <w:r w:rsidRPr="000B1D67">
        <w:rPr>
          <w:sz w:val="20"/>
          <w:szCs w:val="20"/>
          <w:lang w:val="en-US"/>
        </w:rPr>
        <w:t xml:space="preserve">n case of partial regimen request, mark NO in this cell. </w:t>
      </w:r>
    </w:p>
    <w:p w:rsidR="007E1743" w:rsidRPr="000B1D67" w:rsidRDefault="000B1D67" w:rsidP="00ED51FE">
      <w:pPr>
        <w:ind w:left="720" w:hanging="720"/>
        <w:rPr>
          <w:sz w:val="20"/>
          <w:szCs w:val="20"/>
          <w:lang w:val="fr-CH"/>
        </w:rPr>
      </w:pPr>
      <w:r>
        <w:rPr>
          <w:sz w:val="20"/>
          <w:szCs w:val="20"/>
          <w:lang w:val="fr-CH"/>
        </w:rPr>
        <w:t>**-</w:t>
      </w:r>
      <w:r w:rsidRPr="000B1D67">
        <w:rPr>
          <w:sz w:val="20"/>
          <w:szCs w:val="20"/>
          <w:lang w:val="fr-CH"/>
        </w:rPr>
        <w:t>Units</w:t>
      </w:r>
      <w:r w:rsidRPr="003517D6">
        <w:rPr>
          <w:sz w:val="20"/>
          <w:szCs w:val="20"/>
          <w:lang w:val="fr-FR"/>
        </w:rPr>
        <w:t xml:space="preserve">: </w:t>
      </w:r>
      <w:r w:rsidRPr="000B1D67">
        <w:rPr>
          <w:sz w:val="20"/>
          <w:szCs w:val="20"/>
          <w:lang w:val="fr-CH"/>
        </w:rPr>
        <w:t>tablets</w:t>
      </w:r>
      <w:r w:rsidRPr="003517D6">
        <w:rPr>
          <w:sz w:val="20"/>
          <w:szCs w:val="20"/>
          <w:lang w:val="fr-FR"/>
        </w:rPr>
        <w:t xml:space="preserve">, capsules, </w:t>
      </w:r>
      <w:r w:rsidRPr="000B1D67">
        <w:rPr>
          <w:sz w:val="20"/>
          <w:szCs w:val="20"/>
          <w:lang w:val="fr-CH"/>
        </w:rPr>
        <w:t>vials</w:t>
      </w:r>
      <w:r w:rsidRPr="003517D6">
        <w:rPr>
          <w:sz w:val="20"/>
          <w:szCs w:val="20"/>
          <w:lang w:val="fr-FR"/>
        </w:rPr>
        <w:t>/injections, sachets</w:t>
      </w:r>
    </w:p>
    <w:p w:rsidR="003517D6" w:rsidRPr="000B1D67" w:rsidRDefault="003517D6" w:rsidP="001856B1">
      <w:pPr>
        <w:ind w:left="-540" w:right="-714"/>
        <w:rPr>
          <w:sz w:val="20"/>
          <w:szCs w:val="20"/>
          <w:lang w:val="fr-CH"/>
        </w:rPr>
      </w:pPr>
    </w:p>
    <w:p w:rsidR="007E1743" w:rsidRPr="003517D6" w:rsidRDefault="000B1D67" w:rsidP="004E027D">
      <w:pPr>
        <w:ind w:left="720" w:right="-714" w:hanging="720"/>
        <w:rPr>
          <w:sz w:val="20"/>
          <w:szCs w:val="20"/>
          <w:lang w:val="en-US"/>
        </w:rPr>
      </w:pPr>
      <w:r w:rsidRPr="000B1D67">
        <w:rPr>
          <w:b/>
          <w:bCs/>
          <w:sz w:val="20"/>
          <w:szCs w:val="20"/>
          <w:vertAlign w:val="superscript"/>
          <w:lang w:val="en-US"/>
        </w:rPr>
        <w:t>1</w:t>
      </w:r>
      <w:r>
        <w:rPr>
          <w:sz w:val="20"/>
          <w:szCs w:val="20"/>
          <w:lang w:val="en-US"/>
        </w:rPr>
        <w:t xml:space="preserve"> </w:t>
      </w:r>
      <w:r w:rsidR="007E1743" w:rsidRPr="003517D6">
        <w:rPr>
          <w:sz w:val="20"/>
          <w:szCs w:val="20"/>
          <w:lang w:val="en-US"/>
        </w:rPr>
        <w:t xml:space="preserve">Adjusted Total Request is the final request </w:t>
      </w:r>
      <w:r w:rsidR="00B40BA6">
        <w:rPr>
          <w:sz w:val="20"/>
          <w:szCs w:val="20"/>
          <w:lang w:val="en-US"/>
        </w:rPr>
        <w:t>of</w:t>
      </w:r>
      <w:r w:rsidR="007E1743" w:rsidRPr="003517D6">
        <w:rPr>
          <w:sz w:val="20"/>
          <w:szCs w:val="20"/>
          <w:lang w:val="en-US"/>
        </w:rPr>
        <w:t xml:space="preserve"> the </w:t>
      </w:r>
      <w:r w:rsidR="00344B2B">
        <w:rPr>
          <w:sz w:val="20"/>
          <w:szCs w:val="20"/>
          <w:lang w:val="en-US"/>
        </w:rPr>
        <w:t>programme</w:t>
      </w:r>
      <w:r w:rsidR="007E1743" w:rsidRPr="003517D6">
        <w:rPr>
          <w:sz w:val="20"/>
          <w:szCs w:val="20"/>
          <w:lang w:val="en-US"/>
        </w:rPr>
        <w:t xml:space="preserve">. The adjusted request </w:t>
      </w:r>
      <w:r w:rsidR="00B40BA6" w:rsidRPr="002E534A">
        <w:rPr>
          <w:b/>
          <w:bCs/>
          <w:sz w:val="20"/>
          <w:szCs w:val="20"/>
          <w:lang w:val="en-US"/>
        </w:rPr>
        <w:t>need not</w:t>
      </w:r>
      <w:r w:rsidR="007E1743" w:rsidRPr="003517D6">
        <w:rPr>
          <w:sz w:val="20"/>
          <w:szCs w:val="20"/>
          <w:lang w:val="en-US"/>
        </w:rPr>
        <w:t xml:space="preserve"> match the Total Request/Units</w:t>
      </w:r>
      <w:r w:rsidR="00B40BA6">
        <w:rPr>
          <w:sz w:val="20"/>
          <w:szCs w:val="20"/>
          <w:lang w:val="en-US"/>
        </w:rPr>
        <w:t>,</w:t>
      </w:r>
      <w:r>
        <w:rPr>
          <w:sz w:val="20"/>
          <w:szCs w:val="20"/>
          <w:lang w:val="en-US"/>
        </w:rPr>
        <w:t xml:space="preserve"> as </w:t>
      </w:r>
      <w:r w:rsidR="007E1743" w:rsidRPr="003517D6">
        <w:rPr>
          <w:sz w:val="20"/>
          <w:szCs w:val="20"/>
          <w:lang w:val="en-US"/>
        </w:rPr>
        <w:t xml:space="preserve">this </w:t>
      </w:r>
      <w:r w:rsidR="00B40BA6">
        <w:rPr>
          <w:sz w:val="20"/>
          <w:szCs w:val="20"/>
          <w:lang w:val="en-US"/>
        </w:rPr>
        <w:t>provides</w:t>
      </w:r>
      <w:r w:rsidR="007E1743" w:rsidRPr="003517D6">
        <w:rPr>
          <w:sz w:val="20"/>
          <w:szCs w:val="20"/>
          <w:lang w:val="en-US"/>
        </w:rPr>
        <w:t xml:space="preserve"> flexibility to countries</w:t>
      </w:r>
      <w:r w:rsidR="00B40BA6">
        <w:rPr>
          <w:sz w:val="20"/>
          <w:szCs w:val="20"/>
          <w:lang w:val="en-US"/>
        </w:rPr>
        <w:t>,</w:t>
      </w:r>
      <w:r w:rsidR="007E1743" w:rsidRPr="003517D6">
        <w:rPr>
          <w:sz w:val="20"/>
          <w:szCs w:val="20"/>
          <w:lang w:val="en-US"/>
        </w:rPr>
        <w:t xml:space="preserve"> tak</w:t>
      </w:r>
      <w:r w:rsidR="00B40BA6">
        <w:rPr>
          <w:sz w:val="20"/>
          <w:szCs w:val="20"/>
          <w:lang w:val="en-US"/>
        </w:rPr>
        <w:t>ing</w:t>
      </w:r>
      <w:r w:rsidR="007E1743" w:rsidRPr="003517D6">
        <w:rPr>
          <w:sz w:val="20"/>
          <w:szCs w:val="20"/>
          <w:lang w:val="en-US"/>
        </w:rPr>
        <w:t xml:space="preserve"> into account other aspects which may </w:t>
      </w:r>
      <w:r w:rsidR="00B40BA6">
        <w:rPr>
          <w:sz w:val="20"/>
          <w:szCs w:val="20"/>
          <w:lang w:val="en-US"/>
        </w:rPr>
        <w:t>a</w:t>
      </w:r>
      <w:r w:rsidR="00B40BA6" w:rsidRPr="003517D6">
        <w:rPr>
          <w:sz w:val="20"/>
          <w:szCs w:val="20"/>
          <w:lang w:val="en-US"/>
        </w:rPr>
        <w:t xml:space="preserve">ffect </w:t>
      </w:r>
      <w:r w:rsidR="007E1743" w:rsidRPr="003517D6">
        <w:rPr>
          <w:sz w:val="20"/>
          <w:szCs w:val="20"/>
          <w:lang w:val="en-US"/>
        </w:rPr>
        <w:t xml:space="preserve">the order, such as current stock positions, , consumption patterns and other aspects. </w:t>
      </w:r>
      <w:r w:rsidR="001856B1" w:rsidRPr="003517D6">
        <w:rPr>
          <w:sz w:val="20"/>
          <w:szCs w:val="20"/>
          <w:lang w:val="en-US"/>
        </w:rPr>
        <w:t>Information</w:t>
      </w:r>
      <w:r w:rsidR="007E1743" w:rsidRPr="003517D6">
        <w:rPr>
          <w:sz w:val="20"/>
          <w:szCs w:val="20"/>
          <w:lang w:val="en-US"/>
        </w:rPr>
        <w:t xml:space="preserve"> on the aspects considered can be provided in the </w:t>
      </w:r>
      <w:r w:rsidR="001856B1" w:rsidRPr="003517D6">
        <w:rPr>
          <w:sz w:val="20"/>
          <w:szCs w:val="20"/>
          <w:lang w:val="en-US"/>
        </w:rPr>
        <w:t>"</w:t>
      </w:r>
      <w:r w:rsidR="001856B1" w:rsidRPr="003517D6">
        <w:rPr>
          <w:b/>
          <w:bCs/>
          <w:sz w:val="20"/>
          <w:szCs w:val="20"/>
          <w:lang w:val="en-US"/>
        </w:rPr>
        <w:t>Comments</w:t>
      </w:r>
      <w:r w:rsidR="001856B1" w:rsidRPr="003517D6">
        <w:rPr>
          <w:sz w:val="20"/>
          <w:szCs w:val="20"/>
          <w:lang w:val="en-US"/>
        </w:rPr>
        <w:t xml:space="preserve">" </w:t>
      </w:r>
      <w:r w:rsidR="007E1743" w:rsidRPr="003517D6">
        <w:rPr>
          <w:sz w:val="20"/>
          <w:szCs w:val="20"/>
          <w:lang w:val="en-US"/>
        </w:rPr>
        <w:t>section below.</w:t>
      </w:r>
    </w:p>
    <w:p w:rsidR="00D43433" w:rsidRDefault="000B1D67" w:rsidP="00D43433">
      <w:pPr>
        <w:rPr>
          <w:sz w:val="20"/>
          <w:szCs w:val="20"/>
          <w:lang w:val="en-US"/>
        </w:rPr>
      </w:pPr>
      <w:r w:rsidRPr="000B1D67">
        <w:rPr>
          <w:b/>
          <w:bCs/>
          <w:sz w:val="20"/>
          <w:szCs w:val="20"/>
          <w:vertAlign w:val="superscript"/>
          <w:lang w:val="en-US"/>
        </w:rPr>
        <w:t>2</w:t>
      </w:r>
      <w:r>
        <w:rPr>
          <w:sz w:val="20"/>
          <w:szCs w:val="20"/>
          <w:lang w:val="en-US"/>
        </w:rPr>
        <w:t xml:space="preserve"> K</w:t>
      </w:r>
      <w:r w:rsidR="00AD6D60" w:rsidRPr="00AD6D60">
        <w:rPr>
          <w:sz w:val="20"/>
          <w:szCs w:val="20"/>
          <w:lang w:val="en-US"/>
        </w:rPr>
        <w:t>indly inform, if applicable, whether only moxifloxacin from Bayer d</w:t>
      </w:r>
      <w:r w:rsidR="00AD6D60">
        <w:rPr>
          <w:sz w:val="20"/>
          <w:szCs w:val="20"/>
          <w:lang w:val="en-US"/>
        </w:rPr>
        <w:t xml:space="preserve">ue to patent protection in </w:t>
      </w:r>
      <w:r w:rsidR="00D43433">
        <w:rPr>
          <w:sz w:val="20"/>
          <w:szCs w:val="20"/>
          <w:lang w:val="en-US"/>
        </w:rPr>
        <w:t xml:space="preserve">  </w:t>
      </w:r>
    </w:p>
    <w:p w:rsidR="00AD6D60" w:rsidRPr="00AD6D60" w:rsidRDefault="00D43433" w:rsidP="00D43433">
      <w:pPr>
        <w:rPr>
          <w:sz w:val="20"/>
          <w:szCs w:val="20"/>
          <w:lang w:val="en-US"/>
        </w:rPr>
      </w:pPr>
      <w:r>
        <w:rPr>
          <w:sz w:val="20"/>
          <w:szCs w:val="20"/>
          <w:lang w:val="en-US"/>
        </w:rPr>
        <w:t xml:space="preserve"> </w:t>
      </w:r>
      <w:r>
        <w:rPr>
          <w:sz w:val="20"/>
          <w:szCs w:val="20"/>
          <w:lang w:val="en-US"/>
        </w:rPr>
        <w:tab/>
        <w:t>y</w:t>
      </w:r>
      <w:r w:rsidR="00AD6D60">
        <w:rPr>
          <w:sz w:val="20"/>
          <w:szCs w:val="20"/>
          <w:lang w:val="en-US"/>
        </w:rPr>
        <w:t xml:space="preserve">our </w:t>
      </w:r>
      <w:r w:rsidR="00AD6D60" w:rsidRPr="00AD6D60">
        <w:rPr>
          <w:sz w:val="20"/>
          <w:szCs w:val="20"/>
          <w:lang w:val="en-US"/>
        </w:rPr>
        <w:t xml:space="preserve">country </w:t>
      </w:r>
      <w:r w:rsidR="00AD6D60">
        <w:rPr>
          <w:sz w:val="20"/>
          <w:szCs w:val="20"/>
          <w:lang w:val="en-US"/>
        </w:rPr>
        <w:t xml:space="preserve"> </w:t>
      </w:r>
      <w:r w:rsidR="00AD6D60" w:rsidRPr="00AD6D60">
        <w:rPr>
          <w:sz w:val="20"/>
          <w:szCs w:val="20"/>
          <w:lang w:val="en-US"/>
        </w:rPr>
        <w:t>can be procured, by ticking the box below:</w:t>
      </w:r>
    </w:p>
    <w:p w:rsidR="00D43433" w:rsidRDefault="00AD6D60" w:rsidP="00AD6D60">
      <w:pPr>
        <w:ind w:left="-540"/>
      </w:pPr>
      <w:r>
        <w:tab/>
      </w:r>
    </w:p>
    <w:p w:rsidR="00C84A2F" w:rsidRDefault="00AF7C4E" w:rsidP="00C84A2F">
      <w:pPr>
        <w:pBdr>
          <w:top w:val="single" w:sz="4" w:space="1" w:color="auto"/>
          <w:left w:val="single" w:sz="4" w:space="0" w:color="auto"/>
          <w:bottom w:val="single" w:sz="4" w:space="1" w:color="auto"/>
          <w:right w:val="single" w:sz="4" w:space="31" w:color="auto"/>
        </w:pBdr>
        <w:ind w:left="-540" w:firstLine="540"/>
        <w:rPr>
          <w:sz w:val="20"/>
          <w:szCs w:val="20"/>
          <w:lang w:val="en-US"/>
        </w:rPr>
      </w:pPr>
      <w:r w:rsidRPr="00AD6D60">
        <w:rPr>
          <w:sz w:val="20"/>
          <w:szCs w:val="20"/>
          <w:lang w:val="en-US"/>
        </w:rPr>
        <w:fldChar w:fldCharType="begin">
          <w:ffData>
            <w:name w:val="Check5"/>
            <w:enabled/>
            <w:calcOnExit w:val="0"/>
            <w:checkBox>
              <w:sizeAuto/>
              <w:default w:val="0"/>
            </w:checkBox>
          </w:ffData>
        </w:fldChar>
      </w:r>
      <w:r w:rsidRPr="00AD6D60">
        <w:rPr>
          <w:sz w:val="20"/>
          <w:szCs w:val="20"/>
          <w:lang w:val="en-US"/>
        </w:rPr>
        <w:instrText xml:space="preserve"> FORMCHECKBOX </w:instrText>
      </w:r>
      <w:r w:rsidR="001C14F2">
        <w:rPr>
          <w:sz w:val="20"/>
          <w:szCs w:val="20"/>
          <w:lang w:val="en-US"/>
        </w:rPr>
      </w:r>
      <w:r w:rsidR="001C14F2">
        <w:rPr>
          <w:sz w:val="20"/>
          <w:szCs w:val="20"/>
          <w:lang w:val="en-US"/>
        </w:rPr>
        <w:fldChar w:fldCharType="separate"/>
      </w:r>
      <w:r w:rsidRPr="00AD6D60">
        <w:rPr>
          <w:sz w:val="20"/>
          <w:szCs w:val="20"/>
          <w:lang w:val="en-US"/>
        </w:rPr>
        <w:fldChar w:fldCharType="end"/>
      </w:r>
      <w:r>
        <w:rPr>
          <w:sz w:val="20"/>
          <w:szCs w:val="20"/>
          <w:lang w:val="en-US"/>
        </w:rPr>
        <w:t xml:space="preserve">  </w:t>
      </w:r>
      <w:r w:rsidR="00AD6D60" w:rsidRPr="00AD6D60">
        <w:rPr>
          <w:sz w:val="20"/>
          <w:szCs w:val="20"/>
          <w:lang w:val="en-US"/>
        </w:rPr>
        <w:t>Yes</w:t>
      </w:r>
      <w:r>
        <w:rPr>
          <w:sz w:val="20"/>
          <w:szCs w:val="20"/>
          <w:lang w:val="en-US"/>
        </w:rPr>
        <w:t>,</w:t>
      </w:r>
      <w:r w:rsidR="00AD6D60" w:rsidRPr="00AD6D60">
        <w:rPr>
          <w:sz w:val="20"/>
          <w:szCs w:val="20"/>
          <w:lang w:val="en-US"/>
        </w:rPr>
        <w:t xml:space="preserve"> </w:t>
      </w:r>
      <w:r>
        <w:rPr>
          <w:sz w:val="20"/>
          <w:szCs w:val="20"/>
          <w:lang w:val="en-US"/>
        </w:rPr>
        <w:t>w</w:t>
      </w:r>
      <w:r w:rsidR="00AD6D60" w:rsidRPr="00AD6D60">
        <w:rPr>
          <w:sz w:val="20"/>
          <w:szCs w:val="20"/>
          <w:lang w:val="en-US"/>
        </w:rPr>
        <w:t>e can procure only Bayer</w:t>
      </w:r>
      <w:r w:rsidR="00C23968">
        <w:rPr>
          <w:sz w:val="20"/>
          <w:szCs w:val="20"/>
          <w:lang w:val="en-US"/>
        </w:rPr>
        <w:t>’</w:t>
      </w:r>
      <w:r w:rsidR="00AD6D60" w:rsidRPr="00AD6D60">
        <w:rPr>
          <w:sz w:val="20"/>
          <w:szCs w:val="20"/>
          <w:lang w:val="en-US"/>
        </w:rPr>
        <w:t>s moxifloxacin</w:t>
      </w:r>
      <w:r w:rsidR="00036D76">
        <w:rPr>
          <w:sz w:val="20"/>
          <w:szCs w:val="20"/>
          <w:lang w:val="en-US"/>
        </w:rPr>
        <w:t xml:space="preserve">. </w:t>
      </w:r>
      <w:r w:rsidR="00C84A2F">
        <w:rPr>
          <w:sz w:val="20"/>
          <w:szCs w:val="20"/>
          <w:lang w:val="en-US"/>
        </w:rPr>
        <w:t>Before the supply of Bayer’s product can be initiated, GDF will</w:t>
      </w:r>
    </w:p>
    <w:p w:rsidR="00AD6D60" w:rsidRPr="00335DD0" w:rsidRDefault="00C84A2F" w:rsidP="00C84A2F">
      <w:pPr>
        <w:pBdr>
          <w:top w:val="single" w:sz="4" w:space="1" w:color="auto"/>
          <w:left w:val="single" w:sz="4" w:space="0" w:color="auto"/>
          <w:bottom w:val="single" w:sz="4" w:space="1" w:color="auto"/>
          <w:right w:val="single" w:sz="4" w:space="31" w:color="auto"/>
        </w:pBdr>
        <w:ind w:left="-540" w:firstLine="540"/>
        <w:rPr>
          <w:sz w:val="20"/>
          <w:szCs w:val="20"/>
          <w:lang w:val="en-US"/>
        </w:rPr>
      </w:pPr>
      <w:r>
        <w:rPr>
          <w:sz w:val="20"/>
          <w:szCs w:val="20"/>
          <w:lang w:val="en-US"/>
        </w:rPr>
        <w:t xml:space="preserve"> request the Client to provide a confirmation in writing to this effect.</w:t>
      </w:r>
    </w:p>
    <w:p w:rsidR="00AD6D60" w:rsidRPr="00AD6D60" w:rsidRDefault="00AD6D60" w:rsidP="008B7AAD">
      <w:pPr>
        <w:pBdr>
          <w:top w:val="single" w:sz="4" w:space="1" w:color="auto"/>
          <w:left w:val="single" w:sz="4" w:space="0" w:color="auto"/>
          <w:bottom w:val="single" w:sz="4" w:space="1" w:color="auto"/>
          <w:right w:val="single" w:sz="4" w:space="31" w:color="auto"/>
        </w:pBdr>
        <w:ind w:left="-540"/>
        <w:rPr>
          <w:sz w:val="20"/>
          <w:szCs w:val="20"/>
          <w:lang w:val="en-US"/>
        </w:rPr>
      </w:pPr>
      <w:r w:rsidRPr="00AD6D60">
        <w:rPr>
          <w:sz w:val="20"/>
          <w:szCs w:val="20"/>
          <w:lang w:val="en-US"/>
        </w:rPr>
        <w:tab/>
      </w:r>
    </w:p>
    <w:p w:rsidR="00AD6D60" w:rsidRPr="00AD6D60" w:rsidRDefault="00AD6D60" w:rsidP="00AF7C4E">
      <w:pPr>
        <w:pBdr>
          <w:top w:val="single" w:sz="4" w:space="1" w:color="auto"/>
          <w:left w:val="single" w:sz="4" w:space="0" w:color="auto"/>
          <w:bottom w:val="single" w:sz="4" w:space="1" w:color="auto"/>
          <w:right w:val="single" w:sz="4" w:space="31" w:color="auto"/>
        </w:pBdr>
        <w:ind w:left="-540"/>
        <w:rPr>
          <w:sz w:val="20"/>
          <w:szCs w:val="20"/>
          <w:lang w:val="en-US"/>
        </w:rPr>
      </w:pPr>
      <w:r>
        <w:rPr>
          <w:sz w:val="20"/>
          <w:szCs w:val="20"/>
          <w:lang w:val="en-US"/>
        </w:rPr>
        <w:t xml:space="preserve">           </w:t>
      </w:r>
      <w:r w:rsidR="00AF7C4E" w:rsidRPr="00AD6D60">
        <w:rPr>
          <w:sz w:val="20"/>
          <w:szCs w:val="20"/>
          <w:lang w:val="en-US"/>
        </w:rPr>
        <w:fldChar w:fldCharType="begin">
          <w:ffData>
            <w:name w:val="Check5"/>
            <w:enabled/>
            <w:calcOnExit w:val="0"/>
            <w:checkBox>
              <w:sizeAuto/>
              <w:default w:val="0"/>
            </w:checkBox>
          </w:ffData>
        </w:fldChar>
      </w:r>
      <w:r w:rsidR="00AF7C4E" w:rsidRPr="00AD6D60">
        <w:rPr>
          <w:sz w:val="20"/>
          <w:szCs w:val="20"/>
          <w:lang w:val="en-US"/>
        </w:rPr>
        <w:instrText xml:space="preserve"> FORMCHECKBOX </w:instrText>
      </w:r>
      <w:r w:rsidR="001C14F2">
        <w:rPr>
          <w:sz w:val="20"/>
          <w:szCs w:val="20"/>
          <w:lang w:val="en-US"/>
        </w:rPr>
      </w:r>
      <w:r w:rsidR="001C14F2">
        <w:rPr>
          <w:sz w:val="20"/>
          <w:szCs w:val="20"/>
          <w:lang w:val="en-US"/>
        </w:rPr>
        <w:fldChar w:fldCharType="separate"/>
      </w:r>
      <w:r w:rsidR="00AF7C4E" w:rsidRPr="00AD6D60">
        <w:rPr>
          <w:sz w:val="20"/>
          <w:szCs w:val="20"/>
          <w:lang w:val="en-US"/>
        </w:rPr>
        <w:fldChar w:fldCharType="end"/>
      </w:r>
      <w:r w:rsidR="00AF7C4E" w:rsidRPr="00AD6D60">
        <w:rPr>
          <w:sz w:val="20"/>
          <w:szCs w:val="20"/>
          <w:lang w:val="en-US"/>
        </w:rPr>
        <w:t xml:space="preserve"> </w:t>
      </w:r>
      <w:r w:rsidR="00AF7C4E">
        <w:rPr>
          <w:sz w:val="20"/>
          <w:szCs w:val="20"/>
          <w:lang w:val="en-US"/>
        </w:rPr>
        <w:t xml:space="preserve"> </w:t>
      </w:r>
      <w:r w:rsidRPr="00AD6D60">
        <w:rPr>
          <w:sz w:val="20"/>
          <w:szCs w:val="20"/>
          <w:lang w:val="en-US"/>
        </w:rPr>
        <w:t>No</w:t>
      </w:r>
      <w:r w:rsidR="00AF7C4E">
        <w:rPr>
          <w:sz w:val="20"/>
          <w:szCs w:val="20"/>
          <w:lang w:val="en-US"/>
        </w:rPr>
        <w:t>,</w:t>
      </w:r>
      <w:r>
        <w:rPr>
          <w:sz w:val="20"/>
          <w:szCs w:val="20"/>
          <w:lang w:val="en-US"/>
        </w:rPr>
        <w:t xml:space="preserve"> </w:t>
      </w:r>
      <w:r w:rsidRPr="00AD6D60">
        <w:rPr>
          <w:sz w:val="20"/>
          <w:szCs w:val="20"/>
          <w:lang w:val="en-US"/>
        </w:rPr>
        <w:t>we can procure moxifloxacin from any source</w:t>
      </w:r>
      <w:r w:rsidR="001C556D">
        <w:rPr>
          <w:sz w:val="20"/>
          <w:szCs w:val="20"/>
          <w:lang w:val="en-US"/>
        </w:rPr>
        <w:t>.</w:t>
      </w:r>
    </w:p>
    <w:p w:rsidR="00AD6D60" w:rsidRPr="003517D6" w:rsidRDefault="00AD6D60" w:rsidP="00AD6D60">
      <w:pPr>
        <w:ind w:left="-540"/>
        <w:rPr>
          <w:lang w:val="en-US"/>
        </w:rPr>
      </w:pPr>
    </w:p>
    <w:p w:rsidR="00D43433" w:rsidRDefault="007E1743" w:rsidP="007E1743">
      <w:pPr>
        <w:ind w:left="-540"/>
        <w:rPr>
          <w:lang w:val="en-US"/>
        </w:rPr>
      </w:pPr>
      <w:r w:rsidRPr="003517D6">
        <w:rPr>
          <w:b/>
          <w:bCs/>
          <w:lang w:val="en-US"/>
        </w:rPr>
        <w:t>Comments:</w:t>
      </w:r>
      <w:r w:rsidRPr="003517D6">
        <w:rPr>
          <w:lang w:val="en-US"/>
        </w:rPr>
        <w:t xml:space="preserve"> </w:t>
      </w:r>
    </w:p>
    <w:p w:rsidR="00D5127D" w:rsidRDefault="00D43433" w:rsidP="007E1743">
      <w:pPr>
        <w:ind w:left="-540"/>
        <w:rPr>
          <w:lang w:val="en-US"/>
        </w:rPr>
      </w:pPr>
      <w:r>
        <w:rPr>
          <w:lang w:val="en-US"/>
        </w:rPr>
        <w:br w:type="page"/>
      </w:r>
    </w:p>
    <w:p w:rsidR="003517D6" w:rsidRPr="003841AE" w:rsidRDefault="00427B47" w:rsidP="007A68A8">
      <w:pPr>
        <w:jc w:val="both"/>
        <w:rPr>
          <w:b/>
          <w:bCs/>
          <w:caps/>
          <w:lang w:val="en-US"/>
        </w:rPr>
      </w:pPr>
      <w:r w:rsidRPr="003841AE">
        <w:rPr>
          <w:b/>
          <w:bCs/>
          <w:lang w:val="en-US"/>
        </w:rPr>
        <w:lastRenderedPageBreak/>
        <w:t xml:space="preserve">SECTION </w:t>
      </w:r>
      <w:r w:rsidR="007A68A8" w:rsidRPr="003841AE">
        <w:rPr>
          <w:b/>
          <w:bCs/>
          <w:lang w:val="en-US"/>
        </w:rPr>
        <w:t>B</w:t>
      </w:r>
      <w:r w:rsidRPr="003841AE">
        <w:rPr>
          <w:b/>
          <w:bCs/>
          <w:lang w:val="en-US"/>
        </w:rPr>
        <w:t xml:space="preserve">. </w:t>
      </w:r>
      <w:r w:rsidR="003517D6" w:rsidRPr="003841AE">
        <w:rPr>
          <w:b/>
          <w:bCs/>
          <w:caps/>
          <w:lang w:val="en-US"/>
        </w:rPr>
        <w:t xml:space="preserve">CONSIGNEE </w:t>
      </w:r>
      <w:r w:rsidR="00B23764">
        <w:rPr>
          <w:b/>
          <w:bCs/>
          <w:caps/>
          <w:lang w:val="en-US"/>
        </w:rPr>
        <w:t>and contact</w:t>
      </w:r>
      <w:r w:rsidR="00B40BA6">
        <w:rPr>
          <w:b/>
          <w:bCs/>
          <w:caps/>
          <w:lang w:val="en-US"/>
        </w:rPr>
        <w:t xml:space="preserve"> </w:t>
      </w:r>
      <w:r w:rsidR="003517D6" w:rsidRPr="003841AE">
        <w:rPr>
          <w:b/>
          <w:bCs/>
          <w:caps/>
          <w:lang w:val="en-US"/>
        </w:rPr>
        <w:t>DETAILS</w:t>
      </w:r>
    </w:p>
    <w:p w:rsidR="00B23764" w:rsidRDefault="00B23764" w:rsidP="00B23764">
      <w:pPr>
        <w:rPr>
          <w:sz w:val="22"/>
          <w:szCs w:val="22"/>
        </w:rPr>
      </w:pPr>
    </w:p>
    <w:p w:rsidR="00B23764" w:rsidRDefault="00B23764" w:rsidP="00B23764">
      <w:pPr>
        <w:rPr>
          <w:sz w:val="22"/>
          <w:szCs w:val="22"/>
        </w:rPr>
      </w:pPr>
      <w:r w:rsidRPr="003517D6">
        <w:rPr>
          <w:sz w:val="22"/>
          <w:szCs w:val="22"/>
        </w:rPr>
        <w:t xml:space="preserve">Please ensure that full contact details are provided </w:t>
      </w:r>
      <w:r w:rsidR="00B40BA6">
        <w:rPr>
          <w:sz w:val="22"/>
          <w:szCs w:val="22"/>
        </w:rPr>
        <w:t xml:space="preserve">below, </w:t>
      </w:r>
      <w:r w:rsidRPr="003517D6">
        <w:rPr>
          <w:sz w:val="22"/>
          <w:szCs w:val="22"/>
        </w:rPr>
        <w:t>including full mailing address, telephone, fax, and email.</w:t>
      </w:r>
    </w:p>
    <w:p w:rsidR="00491F5A" w:rsidRPr="003517D6" w:rsidRDefault="00491F5A" w:rsidP="00B23764">
      <w:pPr>
        <w:rPr>
          <w:sz w:val="22"/>
          <w:szCs w:val="22"/>
        </w:rPr>
      </w:pPr>
    </w:p>
    <w:tbl>
      <w:tblPr>
        <w:tblW w:w="93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40"/>
        <w:gridCol w:w="7582"/>
      </w:tblGrid>
      <w:tr w:rsidR="003517D6" w:rsidRPr="003517D6" w:rsidTr="007A68A8">
        <w:tc>
          <w:tcPr>
            <w:tcW w:w="1740" w:type="dxa"/>
            <w:tcBorders>
              <w:bottom w:val="single" w:sz="12" w:space="0" w:color="000000"/>
            </w:tcBorders>
          </w:tcPr>
          <w:p w:rsidR="003517D6" w:rsidRPr="003517D6" w:rsidRDefault="003517D6" w:rsidP="0017033C">
            <w:pPr>
              <w:jc w:val="center"/>
              <w:rPr>
                <w:b/>
                <w:snapToGrid w:val="0"/>
                <w:sz w:val="22"/>
                <w:szCs w:val="22"/>
                <w:lang w:eastAsia="en-US"/>
              </w:rPr>
            </w:pPr>
            <w:r w:rsidRPr="003517D6">
              <w:rPr>
                <w:b/>
                <w:snapToGrid w:val="0"/>
                <w:sz w:val="22"/>
                <w:szCs w:val="22"/>
                <w:lang w:eastAsia="en-US"/>
              </w:rPr>
              <w:t>Country:</w:t>
            </w:r>
          </w:p>
        </w:tc>
        <w:tc>
          <w:tcPr>
            <w:tcW w:w="7582" w:type="dxa"/>
            <w:tcBorders>
              <w:bottom w:val="single" w:sz="12" w:space="0" w:color="000000"/>
            </w:tcBorders>
          </w:tcPr>
          <w:p w:rsidR="003517D6" w:rsidRPr="003517D6" w:rsidRDefault="003517D6" w:rsidP="0017033C">
            <w:pPr>
              <w:rPr>
                <w:sz w:val="22"/>
                <w:szCs w:val="22"/>
              </w:rPr>
            </w:pPr>
          </w:p>
        </w:tc>
      </w:tr>
      <w:tr w:rsidR="003517D6" w:rsidRPr="003517D6" w:rsidTr="007A68A8">
        <w:tc>
          <w:tcPr>
            <w:tcW w:w="1740" w:type="dxa"/>
            <w:tcBorders>
              <w:top w:val="nil"/>
            </w:tcBorders>
          </w:tcPr>
          <w:p w:rsidR="003517D6" w:rsidRPr="003517D6" w:rsidRDefault="005C59CC" w:rsidP="0017033C">
            <w:pPr>
              <w:jc w:val="center"/>
              <w:rPr>
                <w:b/>
                <w:snapToGrid w:val="0"/>
                <w:sz w:val="22"/>
                <w:szCs w:val="22"/>
                <w:lang w:eastAsia="en-US"/>
              </w:rPr>
            </w:pPr>
            <w:r>
              <w:rPr>
                <w:b/>
                <w:snapToGrid w:val="0"/>
                <w:sz w:val="22"/>
                <w:szCs w:val="22"/>
                <w:lang w:eastAsia="en-US"/>
              </w:rPr>
              <w:t>Contact Person</w:t>
            </w:r>
          </w:p>
        </w:tc>
        <w:tc>
          <w:tcPr>
            <w:tcW w:w="7582" w:type="dxa"/>
            <w:tcBorders>
              <w:top w:val="nil"/>
            </w:tcBorders>
          </w:tcPr>
          <w:p w:rsidR="003517D6" w:rsidRPr="003517D6" w:rsidRDefault="003517D6" w:rsidP="0017033C">
            <w:pPr>
              <w:rPr>
                <w:sz w:val="22"/>
                <w:szCs w:val="22"/>
              </w:rPr>
            </w:pPr>
          </w:p>
        </w:tc>
      </w:tr>
      <w:tr w:rsidR="005C59CC" w:rsidRPr="003517D6" w:rsidTr="007A68A8">
        <w:tc>
          <w:tcPr>
            <w:tcW w:w="1740" w:type="dxa"/>
          </w:tcPr>
          <w:p w:rsidR="005C59CC" w:rsidRPr="003517D6" w:rsidRDefault="005C59CC" w:rsidP="0017033C">
            <w:pPr>
              <w:jc w:val="center"/>
              <w:rPr>
                <w:b/>
                <w:snapToGrid w:val="0"/>
                <w:sz w:val="22"/>
                <w:szCs w:val="22"/>
                <w:lang w:eastAsia="en-US"/>
              </w:rPr>
            </w:pPr>
            <w:r>
              <w:rPr>
                <w:b/>
                <w:snapToGrid w:val="0"/>
                <w:sz w:val="22"/>
                <w:szCs w:val="22"/>
                <w:lang w:eastAsia="en-US"/>
              </w:rPr>
              <w:t>Position:</w:t>
            </w:r>
          </w:p>
        </w:tc>
        <w:tc>
          <w:tcPr>
            <w:tcW w:w="7582" w:type="dxa"/>
          </w:tcPr>
          <w:p w:rsidR="005C59CC" w:rsidRPr="003517D6" w:rsidRDefault="005C59CC" w:rsidP="0017033C">
            <w:pPr>
              <w:rPr>
                <w:sz w:val="22"/>
                <w:szCs w:val="22"/>
              </w:rPr>
            </w:pPr>
          </w:p>
        </w:tc>
      </w:tr>
      <w:tr w:rsidR="003517D6" w:rsidRPr="003517D6" w:rsidTr="007A68A8">
        <w:tc>
          <w:tcPr>
            <w:tcW w:w="1740" w:type="dxa"/>
          </w:tcPr>
          <w:p w:rsidR="003517D6" w:rsidRPr="003517D6" w:rsidRDefault="005C59CC" w:rsidP="0017033C">
            <w:pPr>
              <w:jc w:val="center"/>
              <w:rPr>
                <w:b/>
                <w:snapToGrid w:val="0"/>
                <w:sz w:val="22"/>
                <w:szCs w:val="22"/>
                <w:lang w:eastAsia="en-US"/>
              </w:rPr>
            </w:pPr>
            <w:r>
              <w:rPr>
                <w:b/>
                <w:snapToGrid w:val="0"/>
                <w:sz w:val="22"/>
                <w:szCs w:val="22"/>
                <w:lang w:eastAsia="en-US"/>
              </w:rPr>
              <w:t>Organization</w:t>
            </w:r>
            <w:r w:rsidR="003517D6" w:rsidRPr="003517D6">
              <w:rPr>
                <w:b/>
                <w:snapToGrid w:val="0"/>
                <w:sz w:val="22"/>
                <w:szCs w:val="22"/>
                <w:lang w:eastAsia="en-US"/>
              </w:rPr>
              <w:t>:</w:t>
            </w:r>
          </w:p>
        </w:tc>
        <w:tc>
          <w:tcPr>
            <w:tcW w:w="7582" w:type="dxa"/>
          </w:tcPr>
          <w:p w:rsidR="003517D6" w:rsidRPr="003517D6" w:rsidRDefault="003517D6" w:rsidP="0017033C">
            <w:pPr>
              <w:rPr>
                <w:sz w:val="22"/>
                <w:szCs w:val="22"/>
              </w:rPr>
            </w:pPr>
          </w:p>
        </w:tc>
      </w:tr>
      <w:tr w:rsidR="003517D6" w:rsidRPr="003517D6" w:rsidTr="007A68A8">
        <w:tc>
          <w:tcPr>
            <w:tcW w:w="1740" w:type="dxa"/>
          </w:tcPr>
          <w:p w:rsidR="003517D6" w:rsidRPr="003517D6" w:rsidRDefault="003517D6" w:rsidP="0017033C">
            <w:pPr>
              <w:jc w:val="center"/>
              <w:rPr>
                <w:b/>
                <w:snapToGrid w:val="0"/>
                <w:sz w:val="22"/>
                <w:szCs w:val="22"/>
                <w:lang w:eastAsia="en-US"/>
              </w:rPr>
            </w:pPr>
            <w:r w:rsidRPr="003517D6">
              <w:rPr>
                <w:b/>
                <w:snapToGrid w:val="0"/>
                <w:sz w:val="22"/>
                <w:szCs w:val="22"/>
                <w:lang w:eastAsia="en-US"/>
              </w:rPr>
              <w:t>Address:</w:t>
            </w:r>
          </w:p>
        </w:tc>
        <w:tc>
          <w:tcPr>
            <w:tcW w:w="7582" w:type="dxa"/>
          </w:tcPr>
          <w:p w:rsidR="003517D6" w:rsidRPr="003517D6" w:rsidRDefault="003517D6" w:rsidP="0017033C">
            <w:pPr>
              <w:rPr>
                <w:sz w:val="22"/>
                <w:szCs w:val="22"/>
              </w:rPr>
            </w:pPr>
          </w:p>
        </w:tc>
      </w:tr>
      <w:tr w:rsidR="003517D6" w:rsidRPr="003517D6" w:rsidTr="007A68A8">
        <w:tc>
          <w:tcPr>
            <w:tcW w:w="1740" w:type="dxa"/>
          </w:tcPr>
          <w:p w:rsidR="003517D6" w:rsidRPr="003517D6" w:rsidRDefault="003517D6" w:rsidP="0017033C">
            <w:pPr>
              <w:jc w:val="center"/>
              <w:rPr>
                <w:b/>
                <w:snapToGrid w:val="0"/>
                <w:sz w:val="22"/>
                <w:szCs w:val="22"/>
                <w:lang w:eastAsia="en-US"/>
              </w:rPr>
            </w:pPr>
            <w:r w:rsidRPr="003517D6">
              <w:rPr>
                <w:b/>
                <w:snapToGrid w:val="0"/>
                <w:sz w:val="22"/>
                <w:szCs w:val="22"/>
                <w:lang w:eastAsia="en-US"/>
              </w:rPr>
              <w:t>Telephone:</w:t>
            </w:r>
          </w:p>
        </w:tc>
        <w:tc>
          <w:tcPr>
            <w:tcW w:w="7582" w:type="dxa"/>
          </w:tcPr>
          <w:p w:rsidR="003517D6" w:rsidRPr="003517D6" w:rsidRDefault="003517D6" w:rsidP="0017033C">
            <w:pPr>
              <w:rPr>
                <w:sz w:val="22"/>
                <w:szCs w:val="22"/>
              </w:rPr>
            </w:pPr>
          </w:p>
        </w:tc>
      </w:tr>
      <w:tr w:rsidR="003517D6" w:rsidRPr="003517D6" w:rsidTr="007A68A8">
        <w:tc>
          <w:tcPr>
            <w:tcW w:w="1740" w:type="dxa"/>
          </w:tcPr>
          <w:p w:rsidR="003517D6" w:rsidRPr="003517D6" w:rsidRDefault="003517D6" w:rsidP="0017033C">
            <w:pPr>
              <w:jc w:val="center"/>
              <w:rPr>
                <w:b/>
                <w:snapToGrid w:val="0"/>
                <w:sz w:val="22"/>
                <w:szCs w:val="22"/>
                <w:lang w:eastAsia="en-US"/>
              </w:rPr>
            </w:pPr>
            <w:r w:rsidRPr="003517D6">
              <w:rPr>
                <w:b/>
                <w:snapToGrid w:val="0"/>
                <w:sz w:val="22"/>
                <w:szCs w:val="22"/>
                <w:lang w:eastAsia="en-US"/>
              </w:rPr>
              <w:t>Fax:</w:t>
            </w:r>
          </w:p>
        </w:tc>
        <w:tc>
          <w:tcPr>
            <w:tcW w:w="7582" w:type="dxa"/>
          </w:tcPr>
          <w:p w:rsidR="003517D6" w:rsidRPr="003517D6" w:rsidRDefault="003517D6" w:rsidP="0017033C">
            <w:pPr>
              <w:rPr>
                <w:sz w:val="22"/>
                <w:szCs w:val="22"/>
              </w:rPr>
            </w:pPr>
          </w:p>
        </w:tc>
      </w:tr>
      <w:tr w:rsidR="003517D6" w:rsidRPr="003517D6" w:rsidTr="007A68A8">
        <w:tc>
          <w:tcPr>
            <w:tcW w:w="1740" w:type="dxa"/>
          </w:tcPr>
          <w:p w:rsidR="003517D6" w:rsidRPr="003517D6" w:rsidRDefault="003517D6" w:rsidP="0017033C">
            <w:pPr>
              <w:jc w:val="center"/>
              <w:rPr>
                <w:b/>
                <w:snapToGrid w:val="0"/>
                <w:sz w:val="22"/>
                <w:szCs w:val="22"/>
                <w:lang w:eastAsia="en-US"/>
              </w:rPr>
            </w:pPr>
            <w:r w:rsidRPr="003517D6">
              <w:rPr>
                <w:b/>
                <w:snapToGrid w:val="0"/>
                <w:sz w:val="22"/>
                <w:szCs w:val="22"/>
                <w:lang w:eastAsia="en-US"/>
              </w:rPr>
              <w:t>Email:</w:t>
            </w:r>
          </w:p>
        </w:tc>
        <w:tc>
          <w:tcPr>
            <w:tcW w:w="7582" w:type="dxa"/>
          </w:tcPr>
          <w:p w:rsidR="003517D6" w:rsidRPr="003517D6" w:rsidRDefault="003517D6" w:rsidP="0017033C">
            <w:pPr>
              <w:rPr>
                <w:sz w:val="22"/>
                <w:szCs w:val="22"/>
              </w:rPr>
            </w:pPr>
          </w:p>
        </w:tc>
      </w:tr>
    </w:tbl>
    <w:p w:rsidR="00B23764" w:rsidRPr="003517D6" w:rsidRDefault="00B23764" w:rsidP="00B23764">
      <w:pPr>
        <w:rPr>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5220"/>
      </w:tblGrid>
      <w:tr w:rsidR="00B23764" w:rsidRPr="003517D6" w:rsidTr="00491F5A">
        <w:tc>
          <w:tcPr>
            <w:tcW w:w="4068" w:type="dxa"/>
          </w:tcPr>
          <w:p w:rsidR="00B23764" w:rsidRPr="003517D6" w:rsidRDefault="00B23764" w:rsidP="00EC5D1F">
            <w:pPr>
              <w:numPr>
                <w:ilvl w:val="0"/>
                <w:numId w:val="2"/>
              </w:numPr>
              <w:rPr>
                <w:sz w:val="22"/>
                <w:szCs w:val="22"/>
              </w:rPr>
            </w:pPr>
            <w:r w:rsidRPr="003517D6">
              <w:rPr>
                <w:sz w:val="22"/>
                <w:szCs w:val="22"/>
              </w:rPr>
              <w:t xml:space="preserve">Full contact details of person/authority responsible for </w:t>
            </w:r>
            <w:r w:rsidRPr="003517D6">
              <w:rPr>
                <w:b/>
                <w:sz w:val="22"/>
                <w:szCs w:val="22"/>
              </w:rPr>
              <w:t xml:space="preserve">tracking anti-TB </w:t>
            </w:r>
            <w:r w:rsidR="00EC5D1F">
              <w:rPr>
                <w:b/>
                <w:sz w:val="22"/>
                <w:szCs w:val="22"/>
              </w:rPr>
              <w:t>m</w:t>
            </w:r>
            <w:r w:rsidR="007D1FFB">
              <w:rPr>
                <w:b/>
                <w:sz w:val="22"/>
                <w:szCs w:val="22"/>
              </w:rPr>
              <w:t>edicine</w:t>
            </w:r>
            <w:r w:rsidR="00EC5D1F">
              <w:rPr>
                <w:b/>
                <w:sz w:val="22"/>
                <w:szCs w:val="22"/>
              </w:rPr>
              <w:t>s</w:t>
            </w:r>
            <w:r w:rsidRPr="003517D6">
              <w:rPr>
                <w:b/>
                <w:sz w:val="22"/>
                <w:szCs w:val="22"/>
              </w:rPr>
              <w:t xml:space="preserve"> order </w:t>
            </w:r>
          </w:p>
        </w:tc>
        <w:tc>
          <w:tcPr>
            <w:tcW w:w="5220" w:type="dxa"/>
          </w:tcPr>
          <w:p w:rsidR="00B23764" w:rsidRPr="003517D6" w:rsidRDefault="00B23764" w:rsidP="0017033C">
            <w:pPr>
              <w:rPr>
                <w:color w:val="000000"/>
                <w:sz w:val="22"/>
                <w:szCs w:val="22"/>
                <w:lang w:eastAsia="en-US"/>
              </w:rPr>
            </w:pPr>
            <w:r w:rsidRPr="003517D6">
              <w:rPr>
                <w:color w:val="000000"/>
                <w:sz w:val="22"/>
                <w:szCs w:val="22"/>
                <w:lang w:eastAsia="en-US"/>
              </w:rPr>
              <w:t>Name:</w:t>
            </w:r>
          </w:p>
          <w:p w:rsidR="00B23764" w:rsidRPr="003517D6" w:rsidRDefault="00B23764" w:rsidP="0017033C">
            <w:pPr>
              <w:rPr>
                <w:color w:val="000000"/>
                <w:sz w:val="22"/>
                <w:szCs w:val="22"/>
                <w:lang w:eastAsia="en-US"/>
              </w:rPr>
            </w:pPr>
            <w:r>
              <w:rPr>
                <w:color w:val="000000"/>
                <w:sz w:val="22"/>
                <w:szCs w:val="22"/>
                <w:lang w:eastAsia="en-US"/>
              </w:rPr>
              <w:t>Position</w:t>
            </w:r>
            <w:r w:rsidRPr="003517D6">
              <w:rPr>
                <w:color w:val="000000"/>
                <w:sz w:val="22"/>
                <w:szCs w:val="22"/>
                <w:lang w:eastAsia="en-US"/>
              </w:rPr>
              <w:t>:</w:t>
            </w:r>
          </w:p>
          <w:p w:rsidR="00B23764" w:rsidRPr="003517D6" w:rsidRDefault="00B23764" w:rsidP="0017033C">
            <w:pPr>
              <w:rPr>
                <w:color w:val="000000"/>
                <w:sz w:val="22"/>
                <w:szCs w:val="22"/>
                <w:lang w:eastAsia="en-US"/>
              </w:rPr>
            </w:pPr>
            <w:r w:rsidRPr="003517D6">
              <w:rPr>
                <w:color w:val="000000"/>
                <w:sz w:val="22"/>
                <w:szCs w:val="22"/>
                <w:lang w:eastAsia="en-US"/>
              </w:rPr>
              <w:t>Organization:</w:t>
            </w:r>
          </w:p>
          <w:p w:rsidR="00B23764" w:rsidRPr="003517D6" w:rsidRDefault="00B23764" w:rsidP="0017033C">
            <w:pPr>
              <w:rPr>
                <w:color w:val="000000"/>
                <w:sz w:val="22"/>
                <w:szCs w:val="22"/>
                <w:lang w:eastAsia="en-US"/>
              </w:rPr>
            </w:pPr>
            <w:r w:rsidRPr="003517D6">
              <w:rPr>
                <w:color w:val="000000"/>
                <w:sz w:val="22"/>
                <w:szCs w:val="22"/>
                <w:lang w:eastAsia="en-US"/>
              </w:rPr>
              <w:t>Address:</w:t>
            </w:r>
          </w:p>
          <w:p w:rsidR="00B23764" w:rsidRPr="003517D6" w:rsidRDefault="00B23764" w:rsidP="0017033C">
            <w:pPr>
              <w:rPr>
                <w:color w:val="000000"/>
                <w:sz w:val="22"/>
                <w:szCs w:val="22"/>
                <w:lang w:eastAsia="en-US"/>
              </w:rPr>
            </w:pPr>
            <w:r w:rsidRPr="003517D6">
              <w:rPr>
                <w:color w:val="000000"/>
                <w:sz w:val="22"/>
                <w:szCs w:val="22"/>
                <w:lang w:eastAsia="en-US"/>
              </w:rPr>
              <w:t>Telephone:</w:t>
            </w:r>
          </w:p>
          <w:p w:rsidR="00B23764" w:rsidRPr="003517D6" w:rsidRDefault="00B23764" w:rsidP="0017033C">
            <w:pPr>
              <w:rPr>
                <w:color w:val="000000"/>
                <w:sz w:val="22"/>
                <w:szCs w:val="22"/>
                <w:lang w:eastAsia="en-US"/>
              </w:rPr>
            </w:pPr>
            <w:r w:rsidRPr="003517D6">
              <w:rPr>
                <w:color w:val="000000"/>
                <w:sz w:val="22"/>
                <w:szCs w:val="22"/>
                <w:lang w:eastAsia="en-US"/>
              </w:rPr>
              <w:t>Fax:</w:t>
            </w:r>
          </w:p>
          <w:p w:rsidR="00B23764" w:rsidRPr="003517D6" w:rsidRDefault="00B23764" w:rsidP="0017033C">
            <w:pPr>
              <w:rPr>
                <w:b/>
                <w:sz w:val="22"/>
                <w:szCs w:val="22"/>
              </w:rPr>
            </w:pPr>
            <w:r w:rsidRPr="003517D6">
              <w:rPr>
                <w:color w:val="000000"/>
                <w:sz w:val="22"/>
                <w:szCs w:val="22"/>
                <w:lang w:eastAsia="en-US"/>
              </w:rPr>
              <w:t>e-mail:</w:t>
            </w:r>
            <w:r w:rsidRPr="003517D6">
              <w:rPr>
                <w:sz w:val="22"/>
                <w:szCs w:val="22"/>
                <w:lang w:eastAsia="en-US"/>
              </w:rPr>
              <w:t xml:space="preserve"> </w:t>
            </w:r>
          </w:p>
        </w:tc>
      </w:tr>
      <w:tr w:rsidR="00B23764" w:rsidRPr="003517D6" w:rsidTr="00491F5A">
        <w:tc>
          <w:tcPr>
            <w:tcW w:w="4068" w:type="dxa"/>
          </w:tcPr>
          <w:p w:rsidR="00B23764" w:rsidRPr="003517D6" w:rsidRDefault="00B23764" w:rsidP="0017033C">
            <w:pPr>
              <w:numPr>
                <w:ilvl w:val="0"/>
                <w:numId w:val="2"/>
              </w:numPr>
              <w:rPr>
                <w:sz w:val="22"/>
                <w:szCs w:val="22"/>
              </w:rPr>
            </w:pPr>
            <w:r w:rsidRPr="003517D6">
              <w:rPr>
                <w:sz w:val="22"/>
                <w:szCs w:val="22"/>
              </w:rPr>
              <w:t>Full contact details of person responsible for</w:t>
            </w:r>
            <w:r w:rsidRPr="003517D6">
              <w:rPr>
                <w:b/>
                <w:sz w:val="22"/>
                <w:szCs w:val="22"/>
              </w:rPr>
              <w:t xml:space="preserve"> registration</w:t>
            </w:r>
            <w:r w:rsidRPr="003517D6">
              <w:rPr>
                <w:sz w:val="22"/>
                <w:szCs w:val="22"/>
              </w:rPr>
              <w:t xml:space="preserve"> of the products to be delivered. </w:t>
            </w:r>
          </w:p>
        </w:tc>
        <w:tc>
          <w:tcPr>
            <w:tcW w:w="5220" w:type="dxa"/>
          </w:tcPr>
          <w:p w:rsidR="00B23764" w:rsidRPr="003517D6" w:rsidRDefault="00B23764" w:rsidP="0017033C">
            <w:pPr>
              <w:rPr>
                <w:b/>
                <w:bCs/>
                <w:color w:val="000000"/>
                <w:sz w:val="22"/>
                <w:szCs w:val="22"/>
              </w:rPr>
            </w:pPr>
            <w:r w:rsidRPr="003517D6">
              <w:rPr>
                <w:b/>
                <w:bCs/>
                <w:color w:val="000000"/>
                <w:sz w:val="22"/>
                <w:szCs w:val="22"/>
              </w:rPr>
              <w:t>Dossier for the application must be sent to:</w:t>
            </w:r>
          </w:p>
          <w:p w:rsidR="00B23764" w:rsidRPr="003517D6" w:rsidRDefault="00B23764" w:rsidP="0017033C">
            <w:pPr>
              <w:rPr>
                <w:color w:val="000000"/>
                <w:sz w:val="22"/>
                <w:szCs w:val="22"/>
                <w:lang w:eastAsia="en-US"/>
              </w:rPr>
            </w:pPr>
            <w:r w:rsidRPr="003517D6">
              <w:rPr>
                <w:color w:val="000000"/>
                <w:sz w:val="22"/>
                <w:szCs w:val="22"/>
                <w:lang w:eastAsia="en-US"/>
              </w:rPr>
              <w:t>Name:</w:t>
            </w:r>
          </w:p>
          <w:p w:rsidR="00B23764" w:rsidRPr="003517D6" w:rsidRDefault="00B23764" w:rsidP="0017033C">
            <w:pPr>
              <w:rPr>
                <w:color w:val="000000"/>
                <w:sz w:val="22"/>
                <w:szCs w:val="22"/>
                <w:lang w:eastAsia="en-US"/>
              </w:rPr>
            </w:pPr>
            <w:r>
              <w:rPr>
                <w:color w:val="000000"/>
                <w:sz w:val="22"/>
                <w:szCs w:val="22"/>
                <w:lang w:eastAsia="en-US"/>
              </w:rPr>
              <w:t>Position</w:t>
            </w:r>
            <w:r w:rsidRPr="003517D6">
              <w:rPr>
                <w:color w:val="000000"/>
                <w:sz w:val="22"/>
                <w:szCs w:val="22"/>
                <w:lang w:eastAsia="en-US"/>
              </w:rPr>
              <w:t>:</w:t>
            </w:r>
          </w:p>
          <w:p w:rsidR="00B23764" w:rsidRPr="003517D6" w:rsidRDefault="00B23764" w:rsidP="0017033C">
            <w:pPr>
              <w:rPr>
                <w:color w:val="000000"/>
                <w:sz w:val="22"/>
                <w:szCs w:val="22"/>
                <w:lang w:eastAsia="en-US"/>
              </w:rPr>
            </w:pPr>
            <w:r w:rsidRPr="003517D6">
              <w:rPr>
                <w:color w:val="000000"/>
                <w:sz w:val="22"/>
                <w:szCs w:val="22"/>
                <w:lang w:eastAsia="en-US"/>
              </w:rPr>
              <w:t>Organization:</w:t>
            </w:r>
          </w:p>
          <w:p w:rsidR="00B23764" w:rsidRPr="003517D6" w:rsidRDefault="00B23764" w:rsidP="0017033C">
            <w:pPr>
              <w:rPr>
                <w:color w:val="000000"/>
                <w:sz w:val="22"/>
                <w:szCs w:val="22"/>
                <w:lang w:eastAsia="en-US"/>
              </w:rPr>
            </w:pPr>
            <w:r w:rsidRPr="003517D6">
              <w:rPr>
                <w:color w:val="000000"/>
                <w:sz w:val="22"/>
                <w:szCs w:val="22"/>
                <w:lang w:eastAsia="en-US"/>
              </w:rPr>
              <w:t>Address:</w:t>
            </w:r>
          </w:p>
          <w:p w:rsidR="00B23764" w:rsidRPr="003517D6" w:rsidRDefault="00B23764" w:rsidP="0017033C">
            <w:pPr>
              <w:rPr>
                <w:color w:val="000000"/>
                <w:sz w:val="22"/>
                <w:szCs w:val="22"/>
                <w:lang w:eastAsia="en-US"/>
              </w:rPr>
            </w:pPr>
            <w:r w:rsidRPr="003517D6">
              <w:rPr>
                <w:color w:val="000000"/>
                <w:sz w:val="22"/>
                <w:szCs w:val="22"/>
                <w:lang w:eastAsia="en-US"/>
              </w:rPr>
              <w:t>Telephone:</w:t>
            </w:r>
          </w:p>
          <w:p w:rsidR="00B23764" w:rsidRPr="003517D6" w:rsidRDefault="00B23764" w:rsidP="0017033C">
            <w:pPr>
              <w:rPr>
                <w:color w:val="000000"/>
                <w:sz w:val="22"/>
                <w:szCs w:val="22"/>
                <w:lang w:eastAsia="en-US"/>
              </w:rPr>
            </w:pPr>
            <w:r w:rsidRPr="003517D6">
              <w:rPr>
                <w:color w:val="000000"/>
                <w:sz w:val="22"/>
                <w:szCs w:val="22"/>
                <w:lang w:eastAsia="en-US"/>
              </w:rPr>
              <w:t>Fax:</w:t>
            </w:r>
          </w:p>
          <w:p w:rsidR="00B23764" w:rsidRPr="003517D6" w:rsidRDefault="00B23764" w:rsidP="0017033C">
            <w:pPr>
              <w:rPr>
                <w:b/>
                <w:sz w:val="22"/>
                <w:szCs w:val="22"/>
              </w:rPr>
            </w:pPr>
            <w:r w:rsidRPr="003517D6">
              <w:rPr>
                <w:color w:val="000000"/>
                <w:sz w:val="22"/>
                <w:szCs w:val="22"/>
                <w:lang w:eastAsia="en-US"/>
              </w:rPr>
              <w:t>e-mail:</w:t>
            </w:r>
          </w:p>
        </w:tc>
      </w:tr>
      <w:tr w:rsidR="00B23764" w:rsidRPr="003517D6" w:rsidTr="00491F5A">
        <w:tc>
          <w:tcPr>
            <w:tcW w:w="4068" w:type="dxa"/>
          </w:tcPr>
          <w:p w:rsidR="00B23764" w:rsidRPr="003517D6" w:rsidRDefault="00B23764" w:rsidP="00EC5D1F">
            <w:pPr>
              <w:numPr>
                <w:ilvl w:val="0"/>
                <w:numId w:val="2"/>
              </w:numPr>
              <w:rPr>
                <w:sz w:val="22"/>
                <w:szCs w:val="22"/>
              </w:rPr>
            </w:pPr>
            <w:r w:rsidRPr="003517D6">
              <w:rPr>
                <w:sz w:val="22"/>
                <w:szCs w:val="22"/>
              </w:rPr>
              <w:t xml:space="preserve">Full contact details of </w:t>
            </w:r>
            <w:r w:rsidRPr="007A68A8">
              <w:rPr>
                <w:b/>
                <w:bCs/>
                <w:sz w:val="22"/>
                <w:szCs w:val="22"/>
              </w:rPr>
              <w:t>Notifying party</w:t>
            </w:r>
            <w:r>
              <w:rPr>
                <w:sz w:val="22"/>
                <w:szCs w:val="22"/>
              </w:rPr>
              <w:t xml:space="preserve"> </w:t>
            </w:r>
            <w:r w:rsidRPr="007A68A8">
              <w:rPr>
                <w:sz w:val="22"/>
                <w:szCs w:val="22"/>
              </w:rPr>
              <w:t xml:space="preserve">(person/authority responsible for </w:t>
            </w:r>
            <w:r w:rsidR="00EC5D1F">
              <w:rPr>
                <w:sz w:val="22"/>
                <w:szCs w:val="22"/>
              </w:rPr>
              <w:t>m</w:t>
            </w:r>
            <w:r w:rsidR="007D1FFB">
              <w:rPr>
                <w:sz w:val="22"/>
                <w:szCs w:val="22"/>
              </w:rPr>
              <w:t>edicine</w:t>
            </w:r>
            <w:r w:rsidR="00EC5D1F">
              <w:rPr>
                <w:sz w:val="22"/>
                <w:szCs w:val="22"/>
              </w:rPr>
              <w:t>s</w:t>
            </w:r>
            <w:r w:rsidRPr="007A68A8">
              <w:rPr>
                <w:sz w:val="22"/>
                <w:szCs w:val="22"/>
              </w:rPr>
              <w:t xml:space="preserve"> </w:t>
            </w:r>
            <w:r w:rsidR="00EC5D1F">
              <w:rPr>
                <w:sz w:val="22"/>
                <w:szCs w:val="22"/>
              </w:rPr>
              <w:t>s</w:t>
            </w:r>
            <w:r w:rsidRPr="007A68A8">
              <w:rPr>
                <w:sz w:val="22"/>
                <w:szCs w:val="22"/>
              </w:rPr>
              <w:t>hipment authorization)</w:t>
            </w:r>
            <w:r w:rsidRPr="007A68A8">
              <w:rPr>
                <w:sz w:val="22"/>
                <w:szCs w:val="22"/>
              </w:rPr>
              <w:br/>
            </w:r>
            <w:r w:rsidRPr="003517D6">
              <w:rPr>
                <w:sz w:val="22"/>
                <w:szCs w:val="22"/>
              </w:rPr>
              <w:t xml:space="preserve">Note: Above person will be contacted via email when shipment is ready to be shipped. </w:t>
            </w:r>
            <w:r w:rsidRPr="003517D6">
              <w:rPr>
                <w:b/>
                <w:sz w:val="22"/>
                <w:szCs w:val="22"/>
              </w:rPr>
              <w:t>Authorization will be required before the shipment is dispatched.</w:t>
            </w:r>
          </w:p>
        </w:tc>
        <w:tc>
          <w:tcPr>
            <w:tcW w:w="5220" w:type="dxa"/>
            <w:vAlign w:val="center"/>
          </w:tcPr>
          <w:p w:rsidR="00B23764" w:rsidRPr="003517D6" w:rsidRDefault="00B23764" w:rsidP="0017033C">
            <w:pPr>
              <w:rPr>
                <w:color w:val="000000"/>
                <w:sz w:val="22"/>
                <w:szCs w:val="22"/>
                <w:lang w:eastAsia="en-US"/>
              </w:rPr>
            </w:pPr>
            <w:r w:rsidRPr="003517D6">
              <w:rPr>
                <w:color w:val="000000"/>
                <w:sz w:val="22"/>
                <w:szCs w:val="22"/>
                <w:lang w:eastAsia="en-US"/>
              </w:rPr>
              <w:t>Name:</w:t>
            </w:r>
          </w:p>
          <w:p w:rsidR="00B23764" w:rsidRPr="003517D6" w:rsidRDefault="00B23764" w:rsidP="0017033C">
            <w:pPr>
              <w:rPr>
                <w:color w:val="000000"/>
                <w:sz w:val="22"/>
                <w:szCs w:val="22"/>
                <w:lang w:eastAsia="en-US"/>
              </w:rPr>
            </w:pPr>
            <w:r>
              <w:rPr>
                <w:color w:val="000000"/>
                <w:sz w:val="22"/>
                <w:szCs w:val="22"/>
                <w:lang w:eastAsia="en-US"/>
              </w:rPr>
              <w:t>Position</w:t>
            </w:r>
            <w:r w:rsidRPr="003517D6">
              <w:rPr>
                <w:color w:val="000000"/>
                <w:sz w:val="22"/>
                <w:szCs w:val="22"/>
                <w:lang w:eastAsia="en-US"/>
              </w:rPr>
              <w:t>:</w:t>
            </w:r>
          </w:p>
          <w:p w:rsidR="00B23764" w:rsidRPr="003517D6" w:rsidRDefault="00B23764" w:rsidP="0017033C">
            <w:pPr>
              <w:rPr>
                <w:color w:val="000000"/>
                <w:sz w:val="22"/>
                <w:szCs w:val="22"/>
                <w:lang w:eastAsia="en-US"/>
              </w:rPr>
            </w:pPr>
            <w:r w:rsidRPr="003517D6">
              <w:rPr>
                <w:color w:val="000000"/>
                <w:sz w:val="22"/>
                <w:szCs w:val="22"/>
                <w:lang w:eastAsia="en-US"/>
              </w:rPr>
              <w:t>Organization:</w:t>
            </w:r>
          </w:p>
          <w:p w:rsidR="00B23764" w:rsidRPr="003517D6" w:rsidRDefault="00B23764" w:rsidP="0017033C">
            <w:pPr>
              <w:rPr>
                <w:color w:val="000000"/>
                <w:sz w:val="22"/>
                <w:szCs w:val="22"/>
                <w:lang w:eastAsia="en-US"/>
              </w:rPr>
            </w:pPr>
            <w:r w:rsidRPr="003517D6">
              <w:rPr>
                <w:color w:val="000000"/>
                <w:sz w:val="22"/>
                <w:szCs w:val="22"/>
                <w:lang w:eastAsia="en-US"/>
              </w:rPr>
              <w:t>Address:</w:t>
            </w:r>
          </w:p>
          <w:p w:rsidR="00B23764" w:rsidRPr="003517D6" w:rsidRDefault="00B23764" w:rsidP="0017033C">
            <w:pPr>
              <w:rPr>
                <w:color w:val="000000"/>
                <w:sz w:val="22"/>
                <w:szCs w:val="22"/>
                <w:lang w:eastAsia="en-US"/>
              </w:rPr>
            </w:pPr>
            <w:r w:rsidRPr="003517D6">
              <w:rPr>
                <w:color w:val="000000"/>
                <w:sz w:val="22"/>
                <w:szCs w:val="22"/>
                <w:lang w:eastAsia="en-US"/>
              </w:rPr>
              <w:t>Telephone:</w:t>
            </w:r>
          </w:p>
          <w:p w:rsidR="00B23764" w:rsidRPr="003517D6" w:rsidRDefault="00B23764" w:rsidP="0017033C">
            <w:pPr>
              <w:rPr>
                <w:color w:val="000000"/>
                <w:sz w:val="22"/>
                <w:szCs w:val="22"/>
                <w:lang w:eastAsia="en-US"/>
              </w:rPr>
            </w:pPr>
            <w:r w:rsidRPr="003517D6">
              <w:rPr>
                <w:color w:val="000000"/>
                <w:sz w:val="22"/>
                <w:szCs w:val="22"/>
                <w:lang w:eastAsia="en-US"/>
              </w:rPr>
              <w:t>Fax:</w:t>
            </w:r>
          </w:p>
          <w:p w:rsidR="00B23764" w:rsidRPr="003517D6" w:rsidRDefault="00B23764" w:rsidP="0017033C">
            <w:pPr>
              <w:rPr>
                <w:sz w:val="22"/>
                <w:szCs w:val="22"/>
                <w:lang w:eastAsia="en-US"/>
              </w:rPr>
            </w:pPr>
            <w:r w:rsidRPr="003517D6">
              <w:rPr>
                <w:color w:val="000000"/>
                <w:sz w:val="22"/>
                <w:szCs w:val="22"/>
                <w:lang w:eastAsia="en-US"/>
              </w:rPr>
              <w:t>e-mail:</w:t>
            </w:r>
          </w:p>
        </w:tc>
      </w:tr>
    </w:tbl>
    <w:p w:rsidR="00B23764" w:rsidRDefault="00B23764" w:rsidP="00B23764">
      <w:pPr>
        <w:jc w:val="both"/>
        <w:rPr>
          <w:sz w:val="22"/>
          <w:szCs w:val="22"/>
        </w:rPr>
      </w:pPr>
    </w:p>
    <w:p w:rsidR="00B23764" w:rsidRDefault="00D43433" w:rsidP="00B23764">
      <w:pPr>
        <w:rPr>
          <w:b/>
          <w:bCs/>
          <w:lang w:val="en-US"/>
        </w:rPr>
      </w:pPr>
      <w:r>
        <w:rPr>
          <w:b/>
          <w:bCs/>
          <w:lang w:val="en-US"/>
        </w:rPr>
        <w:br w:type="page"/>
      </w:r>
      <w:r w:rsidR="00B23764">
        <w:rPr>
          <w:b/>
          <w:bCs/>
          <w:lang w:val="en-US"/>
        </w:rPr>
        <w:lastRenderedPageBreak/>
        <w:t xml:space="preserve">SECTION C: </w:t>
      </w:r>
      <w:r w:rsidR="00B23764" w:rsidRPr="003517D6">
        <w:rPr>
          <w:b/>
          <w:bCs/>
          <w:lang w:val="en-US"/>
        </w:rPr>
        <w:t xml:space="preserve">DELIVERY &amp; </w:t>
      </w:r>
      <w:r w:rsidR="00B23764">
        <w:rPr>
          <w:b/>
          <w:bCs/>
          <w:lang w:val="en-US"/>
        </w:rPr>
        <w:t>IMPORTATION</w:t>
      </w:r>
      <w:r w:rsidR="00B23764" w:rsidRPr="003517D6">
        <w:rPr>
          <w:b/>
          <w:bCs/>
          <w:lang w:val="en-US"/>
        </w:rPr>
        <w:t xml:space="preserve"> DETAILS</w:t>
      </w:r>
    </w:p>
    <w:p w:rsidR="00B23764" w:rsidRDefault="00B23764" w:rsidP="00B23764">
      <w:pPr>
        <w:jc w:val="both"/>
        <w:rPr>
          <w:sz w:val="22"/>
          <w:szCs w:val="22"/>
        </w:rPr>
      </w:pPr>
    </w:p>
    <w:p w:rsidR="00FE5702" w:rsidRPr="007B6D4C" w:rsidRDefault="00B23764" w:rsidP="00EC5D1F">
      <w:pPr>
        <w:jc w:val="both"/>
        <w:rPr>
          <w:sz w:val="22"/>
          <w:szCs w:val="22"/>
        </w:rPr>
      </w:pPr>
      <w:r>
        <w:rPr>
          <w:sz w:val="22"/>
          <w:szCs w:val="22"/>
        </w:rPr>
        <w:t>T</w:t>
      </w:r>
      <w:r w:rsidR="00FE5702" w:rsidRPr="007B6D4C">
        <w:rPr>
          <w:sz w:val="22"/>
          <w:szCs w:val="22"/>
        </w:rPr>
        <w:t xml:space="preserve">he </w:t>
      </w:r>
      <w:r w:rsidR="00FE5702" w:rsidRPr="007B6D4C">
        <w:rPr>
          <w:sz w:val="22"/>
          <w:szCs w:val="22"/>
          <w:u w:val="single"/>
        </w:rPr>
        <w:t>Preferred date(s) of Delivery</w:t>
      </w:r>
      <w:r w:rsidR="00FE5702" w:rsidRPr="007B6D4C">
        <w:rPr>
          <w:sz w:val="22"/>
          <w:szCs w:val="22"/>
        </w:rPr>
        <w:t xml:space="preserve"> specified by the Programme should indicate when the Programme needs GDF </w:t>
      </w:r>
      <w:r w:rsidR="00FE5702">
        <w:rPr>
          <w:sz w:val="22"/>
          <w:szCs w:val="22"/>
        </w:rPr>
        <w:t xml:space="preserve">medicines </w:t>
      </w:r>
      <w:r w:rsidR="00FE5702" w:rsidRPr="007B6D4C">
        <w:rPr>
          <w:sz w:val="22"/>
          <w:szCs w:val="22"/>
        </w:rPr>
        <w:t>to arrive in-country</w:t>
      </w:r>
      <w:r>
        <w:rPr>
          <w:sz w:val="22"/>
          <w:szCs w:val="22"/>
        </w:rPr>
        <w:t xml:space="preserve"> to ensure</w:t>
      </w:r>
      <w:r w:rsidRPr="007B6D4C">
        <w:rPr>
          <w:sz w:val="22"/>
          <w:szCs w:val="22"/>
        </w:rPr>
        <w:t xml:space="preserve"> sufficient</w:t>
      </w:r>
      <w:r>
        <w:rPr>
          <w:sz w:val="22"/>
          <w:szCs w:val="22"/>
        </w:rPr>
        <w:t xml:space="preserve"> stock</w:t>
      </w:r>
      <w:r w:rsidRPr="007B6D4C">
        <w:rPr>
          <w:sz w:val="22"/>
          <w:szCs w:val="22"/>
        </w:rPr>
        <w:t xml:space="preserve"> </w:t>
      </w:r>
      <w:r>
        <w:rPr>
          <w:sz w:val="22"/>
          <w:szCs w:val="22"/>
        </w:rPr>
        <w:t>of anti-</w:t>
      </w:r>
      <w:r w:rsidRPr="007B6D4C">
        <w:rPr>
          <w:sz w:val="22"/>
          <w:szCs w:val="22"/>
        </w:rPr>
        <w:t xml:space="preserve">TB </w:t>
      </w:r>
      <w:r>
        <w:rPr>
          <w:sz w:val="22"/>
          <w:szCs w:val="22"/>
        </w:rPr>
        <w:t xml:space="preserve">medicines are maintained at the central, regional and peripheral Programme levels. GDF will undertake best efforts to </w:t>
      </w:r>
      <w:r w:rsidR="00EC5D1F">
        <w:rPr>
          <w:sz w:val="22"/>
          <w:szCs w:val="22"/>
        </w:rPr>
        <w:t>arrange for accommodation of</w:t>
      </w:r>
      <w:r>
        <w:rPr>
          <w:sz w:val="22"/>
          <w:szCs w:val="22"/>
        </w:rPr>
        <w:t xml:space="preserve"> the requested delivery date(s). GDF will provide updates on the Estimated Time of Arrival (ETA) as such information becomes available.</w:t>
      </w:r>
    </w:p>
    <w:p w:rsidR="00FE5702" w:rsidRDefault="00FE5702" w:rsidP="00FE5702">
      <w:pPr>
        <w:jc w:val="both"/>
        <w:rPr>
          <w:sz w:val="22"/>
          <w:szCs w:val="22"/>
        </w:rPr>
      </w:pPr>
    </w:p>
    <w:tbl>
      <w:tblPr>
        <w:tblW w:w="96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5139"/>
        <w:gridCol w:w="35"/>
      </w:tblGrid>
      <w:tr w:rsidR="00CE0F66" w:rsidRPr="00491F5A" w:rsidTr="00036D76">
        <w:tc>
          <w:tcPr>
            <w:tcW w:w="4500" w:type="dxa"/>
            <w:vAlign w:val="center"/>
          </w:tcPr>
          <w:p w:rsidR="00CE0F66" w:rsidRPr="00491F5A" w:rsidRDefault="00CE0F66" w:rsidP="00EC5D1F">
            <w:pPr>
              <w:numPr>
                <w:ilvl w:val="0"/>
                <w:numId w:val="24"/>
              </w:numPr>
              <w:ind w:right="-28"/>
              <w:rPr>
                <w:sz w:val="22"/>
                <w:szCs w:val="22"/>
              </w:rPr>
            </w:pPr>
            <w:r w:rsidRPr="00491F5A">
              <w:rPr>
                <w:sz w:val="22"/>
                <w:szCs w:val="22"/>
              </w:rPr>
              <w:t xml:space="preserve">Period </w:t>
            </w:r>
            <w:r w:rsidR="00EC5D1F">
              <w:rPr>
                <w:sz w:val="22"/>
                <w:szCs w:val="22"/>
              </w:rPr>
              <w:t>in which m</w:t>
            </w:r>
            <w:r w:rsidR="007D1FFB">
              <w:rPr>
                <w:sz w:val="22"/>
                <w:szCs w:val="22"/>
              </w:rPr>
              <w:t>edicine</w:t>
            </w:r>
            <w:r w:rsidRPr="00491F5A">
              <w:rPr>
                <w:sz w:val="22"/>
                <w:szCs w:val="22"/>
              </w:rPr>
              <w:t xml:space="preserve">s will be used </w:t>
            </w:r>
          </w:p>
        </w:tc>
        <w:tc>
          <w:tcPr>
            <w:tcW w:w="5174" w:type="dxa"/>
            <w:gridSpan w:val="2"/>
            <w:vAlign w:val="center"/>
          </w:tcPr>
          <w:p w:rsidR="00CE0F66" w:rsidRPr="00491F5A" w:rsidRDefault="00CE0F66" w:rsidP="00645DAC">
            <w:pPr>
              <w:ind w:right="-28"/>
              <w:rPr>
                <w:b/>
                <w:sz w:val="22"/>
                <w:szCs w:val="22"/>
              </w:rPr>
            </w:pPr>
          </w:p>
        </w:tc>
      </w:tr>
      <w:tr w:rsidR="00CE0F66" w:rsidRPr="00491F5A" w:rsidTr="00036D76">
        <w:tc>
          <w:tcPr>
            <w:tcW w:w="4500" w:type="dxa"/>
            <w:vAlign w:val="center"/>
          </w:tcPr>
          <w:p w:rsidR="00CE0F66" w:rsidRPr="00491F5A" w:rsidRDefault="00CE0F66" w:rsidP="00EC5D1F">
            <w:pPr>
              <w:numPr>
                <w:ilvl w:val="0"/>
                <w:numId w:val="24"/>
              </w:numPr>
              <w:ind w:right="-28"/>
              <w:rPr>
                <w:sz w:val="22"/>
                <w:szCs w:val="22"/>
              </w:rPr>
            </w:pPr>
            <w:r w:rsidRPr="00491F5A">
              <w:rPr>
                <w:sz w:val="22"/>
                <w:szCs w:val="22"/>
              </w:rPr>
              <w:t xml:space="preserve">Preferred delivery date (date </w:t>
            </w:r>
            <w:r w:rsidR="00036D76">
              <w:rPr>
                <w:sz w:val="22"/>
                <w:szCs w:val="22"/>
              </w:rPr>
              <w:t xml:space="preserve">the </w:t>
            </w:r>
            <w:r w:rsidR="00EC5D1F">
              <w:rPr>
                <w:sz w:val="22"/>
                <w:szCs w:val="22"/>
              </w:rPr>
              <w:t>m</w:t>
            </w:r>
            <w:r w:rsidR="007D1FFB">
              <w:rPr>
                <w:sz w:val="22"/>
                <w:szCs w:val="22"/>
              </w:rPr>
              <w:t>edicine</w:t>
            </w:r>
            <w:r w:rsidRPr="00491F5A">
              <w:rPr>
                <w:sz w:val="22"/>
                <w:szCs w:val="22"/>
              </w:rPr>
              <w:t>s required</w:t>
            </w:r>
            <w:r w:rsidR="00036D76">
              <w:rPr>
                <w:sz w:val="22"/>
                <w:szCs w:val="22"/>
              </w:rPr>
              <w:t xml:space="preserve">, considering standard leadtime 4-6 months from receipt of funds </w:t>
            </w:r>
            <w:r w:rsidRPr="00491F5A">
              <w:rPr>
                <w:sz w:val="22"/>
                <w:szCs w:val="22"/>
              </w:rPr>
              <w:t>)</w:t>
            </w:r>
          </w:p>
          <w:p w:rsidR="00CE0F66" w:rsidRPr="00491F5A" w:rsidRDefault="00CE0F66" w:rsidP="001C4380">
            <w:pPr>
              <w:numPr>
                <w:ilvl w:val="0"/>
                <w:numId w:val="24"/>
              </w:numPr>
              <w:ind w:right="-28"/>
              <w:rPr>
                <w:sz w:val="22"/>
                <w:szCs w:val="22"/>
              </w:rPr>
            </w:pPr>
            <w:r w:rsidRPr="00491F5A">
              <w:rPr>
                <w:b/>
                <w:bCs/>
                <w:sz w:val="22"/>
                <w:szCs w:val="22"/>
              </w:rPr>
              <w:t xml:space="preserve">Note: </w:t>
            </w:r>
            <w:r w:rsidRPr="00491F5A">
              <w:rPr>
                <w:sz w:val="22"/>
                <w:szCs w:val="22"/>
              </w:rPr>
              <w:t>In case split shipments are required, a preferred delivery date for each of the shipments should be indicated</w:t>
            </w:r>
            <w:r w:rsidR="00036D76">
              <w:rPr>
                <w:sz w:val="22"/>
                <w:szCs w:val="22"/>
              </w:rPr>
              <w:t xml:space="preserve"> (please note comment above)</w:t>
            </w:r>
            <w:r w:rsidRPr="00491F5A">
              <w:rPr>
                <w:sz w:val="22"/>
                <w:szCs w:val="22"/>
              </w:rPr>
              <w:t>.</w:t>
            </w:r>
          </w:p>
        </w:tc>
        <w:tc>
          <w:tcPr>
            <w:tcW w:w="5174" w:type="dxa"/>
            <w:gridSpan w:val="2"/>
            <w:vAlign w:val="center"/>
          </w:tcPr>
          <w:p w:rsidR="00CE0F66" w:rsidRPr="00491F5A" w:rsidRDefault="00CE0F66" w:rsidP="00645DAC">
            <w:pPr>
              <w:ind w:right="-28"/>
              <w:rPr>
                <w:b/>
                <w:sz w:val="22"/>
                <w:szCs w:val="22"/>
              </w:rPr>
            </w:pPr>
          </w:p>
        </w:tc>
      </w:tr>
      <w:tr w:rsidR="001C4380" w:rsidRPr="00491F5A" w:rsidTr="00036D76">
        <w:tc>
          <w:tcPr>
            <w:tcW w:w="4500" w:type="dxa"/>
            <w:tcBorders>
              <w:top w:val="single" w:sz="4" w:space="0" w:color="auto"/>
              <w:left w:val="single" w:sz="4" w:space="0" w:color="auto"/>
              <w:bottom w:val="single" w:sz="4" w:space="0" w:color="auto"/>
              <w:right w:val="single" w:sz="4" w:space="0" w:color="auto"/>
            </w:tcBorders>
            <w:vAlign w:val="center"/>
          </w:tcPr>
          <w:p w:rsidR="001C4380" w:rsidRPr="00491F5A" w:rsidRDefault="001C4380" w:rsidP="001C4380">
            <w:pPr>
              <w:numPr>
                <w:ilvl w:val="0"/>
                <w:numId w:val="24"/>
              </w:numPr>
              <w:rPr>
                <w:sz w:val="22"/>
                <w:szCs w:val="22"/>
              </w:rPr>
            </w:pPr>
            <w:r w:rsidRPr="00491F5A">
              <w:rPr>
                <w:sz w:val="22"/>
                <w:szCs w:val="22"/>
              </w:rPr>
              <w:t xml:space="preserve">Preferred port of delivery </w:t>
            </w:r>
          </w:p>
        </w:tc>
        <w:tc>
          <w:tcPr>
            <w:tcW w:w="5174" w:type="dxa"/>
            <w:gridSpan w:val="2"/>
            <w:tcBorders>
              <w:top w:val="single" w:sz="4" w:space="0" w:color="auto"/>
              <w:left w:val="single" w:sz="4" w:space="0" w:color="auto"/>
              <w:bottom w:val="single" w:sz="4" w:space="0" w:color="auto"/>
              <w:right w:val="single" w:sz="4" w:space="0" w:color="auto"/>
            </w:tcBorders>
            <w:vAlign w:val="center"/>
          </w:tcPr>
          <w:p w:rsidR="001C4380" w:rsidRPr="00491F5A" w:rsidRDefault="001C4380" w:rsidP="001C4380">
            <w:pPr>
              <w:ind w:right="-28"/>
              <w:rPr>
                <w:b/>
                <w:sz w:val="22"/>
                <w:szCs w:val="22"/>
              </w:rPr>
            </w:pPr>
            <w:r w:rsidRPr="00491F5A">
              <w:rPr>
                <w:b/>
                <w:sz w:val="22"/>
                <w:szCs w:val="22"/>
              </w:rPr>
              <w:fldChar w:fldCharType="begin">
                <w:ffData>
                  <w:name w:val="Text28"/>
                  <w:enabled/>
                  <w:calcOnExit w:val="0"/>
                  <w:textInput/>
                </w:ffData>
              </w:fldChar>
            </w:r>
            <w:r w:rsidRPr="00491F5A">
              <w:rPr>
                <w:b/>
                <w:sz w:val="22"/>
                <w:szCs w:val="22"/>
              </w:rPr>
              <w:instrText xml:space="preserve"> FORMTEXT </w:instrText>
            </w:r>
            <w:r w:rsidRPr="00491F5A">
              <w:rPr>
                <w:b/>
                <w:sz w:val="22"/>
                <w:szCs w:val="22"/>
              </w:rPr>
            </w:r>
            <w:r w:rsidRPr="00491F5A">
              <w:rPr>
                <w:b/>
                <w:sz w:val="22"/>
                <w:szCs w:val="22"/>
              </w:rPr>
              <w:fldChar w:fldCharType="separate"/>
            </w:r>
            <w:r w:rsidRPr="00491F5A">
              <w:rPr>
                <w:b/>
                <w:sz w:val="22"/>
                <w:szCs w:val="22"/>
              </w:rPr>
              <w:t> </w:t>
            </w:r>
            <w:r w:rsidRPr="00491F5A">
              <w:rPr>
                <w:b/>
                <w:sz w:val="22"/>
                <w:szCs w:val="22"/>
              </w:rPr>
              <w:t xml:space="preserve">   </w:t>
            </w:r>
            <w:r w:rsidRPr="00491F5A">
              <w:rPr>
                <w:b/>
                <w:sz w:val="22"/>
                <w:szCs w:val="22"/>
              </w:rPr>
              <w:t> </w:t>
            </w:r>
            <w:r w:rsidRPr="00491F5A">
              <w:rPr>
                <w:b/>
                <w:sz w:val="22"/>
                <w:szCs w:val="22"/>
              </w:rPr>
              <w:fldChar w:fldCharType="end"/>
            </w:r>
          </w:p>
        </w:tc>
      </w:tr>
      <w:tr w:rsidR="001C4380" w:rsidRPr="00491F5A" w:rsidTr="00036D76">
        <w:tc>
          <w:tcPr>
            <w:tcW w:w="4500" w:type="dxa"/>
            <w:tcBorders>
              <w:top w:val="single" w:sz="4" w:space="0" w:color="auto"/>
              <w:left w:val="single" w:sz="4" w:space="0" w:color="auto"/>
              <w:bottom w:val="single" w:sz="4" w:space="0" w:color="auto"/>
              <w:right w:val="single" w:sz="4" w:space="0" w:color="auto"/>
            </w:tcBorders>
            <w:vAlign w:val="center"/>
          </w:tcPr>
          <w:p w:rsidR="001C4380" w:rsidRPr="00491F5A" w:rsidRDefault="001C4380" w:rsidP="001C4380">
            <w:pPr>
              <w:numPr>
                <w:ilvl w:val="0"/>
                <w:numId w:val="24"/>
              </w:numPr>
              <w:rPr>
                <w:sz w:val="22"/>
                <w:szCs w:val="22"/>
              </w:rPr>
            </w:pPr>
            <w:r w:rsidRPr="00491F5A">
              <w:rPr>
                <w:sz w:val="22"/>
                <w:szCs w:val="22"/>
              </w:rPr>
              <w:t xml:space="preserve">Preferred mode of shipment </w:t>
            </w:r>
          </w:p>
        </w:tc>
        <w:tc>
          <w:tcPr>
            <w:tcW w:w="5174" w:type="dxa"/>
            <w:gridSpan w:val="2"/>
            <w:tcBorders>
              <w:top w:val="single" w:sz="4" w:space="0" w:color="auto"/>
              <w:left w:val="single" w:sz="4" w:space="0" w:color="auto"/>
              <w:bottom w:val="single" w:sz="4" w:space="0" w:color="auto"/>
              <w:right w:val="single" w:sz="4" w:space="0" w:color="auto"/>
            </w:tcBorders>
            <w:vAlign w:val="center"/>
          </w:tcPr>
          <w:p w:rsidR="001C4380" w:rsidRPr="00491F5A" w:rsidRDefault="001C4380" w:rsidP="001C4380">
            <w:pPr>
              <w:ind w:right="-28"/>
              <w:rPr>
                <w:b/>
                <w:sz w:val="22"/>
                <w:szCs w:val="22"/>
              </w:rPr>
            </w:pPr>
            <w:r w:rsidRPr="00491F5A">
              <w:rPr>
                <w:b/>
                <w:sz w:val="22"/>
                <w:szCs w:val="22"/>
              </w:rPr>
              <w:fldChar w:fldCharType="begin">
                <w:ffData>
                  <w:name w:val=""/>
                  <w:enabled/>
                  <w:calcOnExit w:val="0"/>
                  <w:checkBox>
                    <w:sizeAuto/>
                    <w:default w:val="0"/>
                  </w:checkBox>
                </w:ffData>
              </w:fldChar>
            </w:r>
            <w:r w:rsidRPr="00491F5A">
              <w:rPr>
                <w:b/>
                <w:sz w:val="22"/>
                <w:szCs w:val="22"/>
              </w:rPr>
              <w:instrText xml:space="preserve"> FORMCHECKBOX </w:instrText>
            </w:r>
            <w:r w:rsidR="001C14F2">
              <w:rPr>
                <w:b/>
                <w:sz w:val="22"/>
                <w:szCs w:val="22"/>
              </w:rPr>
            </w:r>
            <w:r w:rsidR="001C14F2">
              <w:rPr>
                <w:b/>
                <w:sz w:val="22"/>
                <w:szCs w:val="22"/>
              </w:rPr>
              <w:fldChar w:fldCharType="separate"/>
            </w:r>
            <w:r w:rsidRPr="00491F5A">
              <w:rPr>
                <w:b/>
                <w:sz w:val="22"/>
                <w:szCs w:val="22"/>
              </w:rPr>
              <w:fldChar w:fldCharType="end"/>
            </w:r>
            <w:r w:rsidRPr="00491F5A">
              <w:rPr>
                <w:b/>
                <w:sz w:val="22"/>
                <w:szCs w:val="22"/>
              </w:rPr>
              <w:t xml:space="preserve"> Air  </w:t>
            </w:r>
            <w:r w:rsidRPr="00491F5A">
              <w:rPr>
                <w:b/>
                <w:sz w:val="22"/>
                <w:szCs w:val="22"/>
              </w:rPr>
              <w:fldChar w:fldCharType="begin">
                <w:ffData>
                  <w:name w:val=""/>
                  <w:enabled/>
                  <w:calcOnExit w:val="0"/>
                  <w:checkBox>
                    <w:sizeAuto/>
                    <w:default w:val="0"/>
                  </w:checkBox>
                </w:ffData>
              </w:fldChar>
            </w:r>
            <w:r w:rsidRPr="00491F5A">
              <w:rPr>
                <w:b/>
                <w:sz w:val="22"/>
                <w:szCs w:val="22"/>
              </w:rPr>
              <w:instrText xml:space="preserve"> FORMCHECKBOX </w:instrText>
            </w:r>
            <w:r w:rsidR="001C14F2">
              <w:rPr>
                <w:b/>
                <w:sz w:val="22"/>
                <w:szCs w:val="22"/>
              </w:rPr>
            </w:r>
            <w:r w:rsidR="001C14F2">
              <w:rPr>
                <w:b/>
                <w:sz w:val="22"/>
                <w:szCs w:val="22"/>
              </w:rPr>
              <w:fldChar w:fldCharType="separate"/>
            </w:r>
            <w:r w:rsidRPr="00491F5A">
              <w:rPr>
                <w:b/>
                <w:sz w:val="22"/>
                <w:szCs w:val="22"/>
              </w:rPr>
              <w:fldChar w:fldCharType="end"/>
            </w:r>
            <w:r w:rsidRPr="00491F5A">
              <w:rPr>
                <w:b/>
                <w:sz w:val="22"/>
                <w:szCs w:val="22"/>
              </w:rPr>
              <w:t xml:space="preserve"> Sea </w:t>
            </w:r>
            <w:r w:rsidRPr="00491F5A">
              <w:rPr>
                <w:b/>
                <w:sz w:val="22"/>
                <w:szCs w:val="22"/>
              </w:rPr>
              <w:fldChar w:fldCharType="begin">
                <w:ffData>
                  <w:name w:val=""/>
                  <w:enabled/>
                  <w:calcOnExit w:val="0"/>
                  <w:checkBox>
                    <w:sizeAuto/>
                    <w:default w:val="0"/>
                  </w:checkBox>
                </w:ffData>
              </w:fldChar>
            </w:r>
            <w:r w:rsidRPr="00491F5A">
              <w:rPr>
                <w:b/>
                <w:sz w:val="22"/>
                <w:szCs w:val="22"/>
              </w:rPr>
              <w:instrText xml:space="preserve"> FORMCHECKBOX </w:instrText>
            </w:r>
            <w:r w:rsidR="001C14F2">
              <w:rPr>
                <w:b/>
                <w:sz w:val="22"/>
                <w:szCs w:val="22"/>
              </w:rPr>
            </w:r>
            <w:r w:rsidR="001C14F2">
              <w:rPr>
                <w:b/>
                <w:sz w:val="22"/>
                <w:szCs w:val="22"/>
              </w:rPr>
              <w:fldChar w:fldCharType="separate"/>
            </w:r>
            <w:r w:rsidRPr="00491F5A">
              <w:rPr>
                <w:b/>
                <w:sz w:val="22"/>
                <w:szCs w:val="22"/>
              </w:rPr>
              <w:fldChar w:fldCharType="end"/>
            </w:r>
            <w:r w:rsidRPr="00491F5A">
              <w:rPr>
                <w:b/>
                <w:sz w:val="22"/>
                <w:szCs w:val="22"/>
              </w:rPr>
              <w:t xml:space="preserve"> Overland</w:t>
            </w:r>
          </w:p>
        </w:tc>
      </w:tr>
      <w:tr w:rsidR="001C4380" w:rsidRPr="00491F5A" w:rsidTr="00036D76">
        <w:trPr>
          <w:gridAfter w:val="1"/>
          <w:wAfter w:w="35" w:type="dxa"/>
          <w:trHeight w:val="614"/>
        </w:trPr>
        <w:tc>
          <w:tcPr>
            <w:tcW w:w="4500" w:type="dxa"/>
          </w:tcPr>
          <w:p w:rsidR="001C4380" w:rsidRPr="00491F5A" w:rsidRDefault="001C4380" w:rsidP="001C4380">
            <w:pPr>
              <w:numPr>
                <w:ilvl w:val="0"/>
                <w:numId w:val="24"/>
              </w:numPr>
              <w:rPr>
                <w:sz w:val="22"/>
                <w:szCs w:val="22"/>
              </w:rPr>
            </w:pPr>
            <w:r w:rsidRPr="00491F5A">
              <w:rPr>
                <w:sz w:val="22"/>
                <w:szCs w:val="22"/>
              </w:rPr>
              <w:t xml:space="preserve">Documentation needed to accompany consignment. </w:t>
            </w:r>
          </w:p>
          <w:p w:rsidR="001C4380" w:rsidRPr="00491F5A" w:rsidRDefault="001C4380" w:rsidP="00491F5A">
            <w:pPr>
              <w:rPr>
                <w:sz w:val="22"/>
                <w:szCs w:val="22"/>
              </w:rPr>
            </w:pPr>
            <w:r w:rsidRPr="00491F5A">
              <w:rPr>
                <w:sz w:val="22"/>
                <w:szCs w:val="22"/>
              </w:rPr>
              <w:t xml:space="preserve">Standard documentation includes airway bill/bill of lading, invoice and packing list). Should you require further documentation, please check the appropriate box. </w:t>
            </w:r>
          </w:p>
        </w:tc>
        <w:bookmarkStart w:id="0" w:name="Check1"/>
        <w:tc>
          <w:tcPr>
            <w:tcW w:w="5139" w:type="dxa"/>
          </w:tcPr>
          <w:p w:rsidR="001C4380" w:rsidRPr="00491F5A" w:rsidRDefault="001C4380" w:rsidP="0017033C">
            <w:pPr>
              <w:rPr>
                <w:sz w:val="22"/>
                <w:szCs w:val="22"/>
              </w:rPr>
            </w:pPr>
            <w:r w:rsidRPr="00491F5A">
              <w:rPr>
                <w:sz w:val="22"/>
                <w:szCs w:val="22"/>
              </w:rPr>
              <w:fldChar w:fldCharType="begin">
                <w:ffData>
                  <w:name w:val="Check1"/>
                  <w:enabled/>
                  <w:calcOnExit w:val="0"/>
                  <w:checkBox>
                    <w:sizeAuto/>
                    <w:default w:val="0"/>
                  </w:checkBox>
                </w:ffData>
              </w:fldChar>
            </w:r>
            <w:r w:rsidRPr="00491F5A">
              <w:rPr>
                <w:sz w:val="22"/>
                <w:szCs w:val="22"/>
              </w:rPr>
              <w:instrText xml:space="preserve"> FORMCHECKBOX </w:instrText>
            </w:r>
            <w:r w:rsidR="001C14F2">
              <w:rPr>
                <w:sz w:val="22"/>
                <w:szCs w:val="22"/>
              </w:rPr>
            </w:r>
            <w:r w:rsidR="001C14F2">
              <w:rPr>
                <w:sz w:val="22"/>
                <w:szCs w:val="22"/>
              </w:rPr>
              <w:fldChar w:fldCharType="separate"/>
            </w:r>
            <w:r w:rsidRPr="00491F5A">
              <w:rPr>
                <w:sz w:val="22"/>
                <w:szCs w:val="22"/>
              </w:rPr>
              <w:fldChar w:fldCharType="end"/>
            </w:r>
            <w:bookmarkEnd w:id="0"/>
            <w:r w:rsidRPr="00491F5A">
              <w:rPr>
                <w:sz w:val="22"/>
                <w:szCs w:val="22"/>
              </w:rPr>
              <w:t xml:space="preserve"> Airway bill/bill of lading   </w:t>
            </w:r>
          </w:p>
          <w:p w:rsidR="001C4380" w:rsidRPr="00491F5A" w:rsidRDefault="001C4380" w:rsidP="0017033C">
            <w:pPr>
              <w:rPr>
                <w:sz w:val="22"/>
                <w:szCs w:val="22"/>
              </w:rPr>
            </w:pPr>
            <w:r w:rsidRPr="00491F5A">
              <w:rPr>
                <w:sz w:val="22"/>
                <w:szCs w:val="22"/>
              </w:rPr>
              <w:fldChar w:fldCharType="begin">
                <w:ffData>
                  <w:name w:val=""/>
                  <w:enabled/>
                  <w:calcOnExit w:val="0"/>
                  <w:checkBox>
                    <w:sizeAuto/>
                    <w:default w:val="0"/>
                  </w:checkBox>
                </w:ffData>
              </w:fldChar>
            </w:r>
            <w:r w:rsidRPr="00491F5A">
              <w:rPr>
                <w:sz w:val="22"/>
                <w:szCs w:val="22"/>
              </w:rPr>
              <w:instrText xml:space="preserve"> FORMCHECKBOX </w:instrText>
            </w:r>
            <w:r w:rsidR="001C14F2">
              <w:rPr>
                <w:sz w:val="22"/>
                <w:szCs w:val="22"/>
              </w:rPr>
            </w:r>
            <w:r w:rsidR="001C14F2">
              <w:rPr>
                <w:sz w:val="22"/>
                <w:szCs w:val="22"/>
              </w:rPr>
              <w:fldChar w:fldCharType="separate"/>
            </w:r>
            <w:r w:rsidRPr="00491F5A">
              <w:rPr>
                <w:sz w:val="22"/>
                <w:szCs w:val="22"/>
              </w:rPr>
              <w:fldChar w:fldCharType="end"/>
            </w:r>
            <w:r w:rsidRPr="00491F5A">
              <w:rPr>
                <w:sz w:val="22"/>
                <w:szCs w:val="22"/>
              </w:rPr>
              <w:t xml:space="preserve"> Certificate of analysis (analytical batch certificate)      </w:t>
            </w:r>
          </w:p>
          <w:bookmarkStart w:id="1" w:name="Check3"/>
          <w:p w:rsidR="001C4380" w:rsidRPr="00491F5A" w:rsidRDefault="001C4380" w:rsidP="0017033C">
            <w:pPr>
              <w:rPr>
                <w:sz w:val="22"/>
                <w:szCs w:val="22"/>
              </w:rPr>
            </w:pPr>
            <w:r w:rsidRPr="00491F5A">
              <w:rPr>
                <w:sz w:val="22"/>
                <w:szCs w:val="22"/>
              </w:rPr>
              <w:fldChar w:fldCharType="begin">
                <w:ffData>
                  <w:name w:val="Check3"/>
                  <w:enabled/>
                  <w:calcOnExit w:val="0"/>
                  <w:checkBox>
                    <w:sizeAuto/>
                    <w:default w:val="0"/>
                  </w:checkBox>
                </w:ffData>
              </w:fldChar>
            </w:r>
            <w:r w:rsidRPr="00491F5A">
              <w:rPr>
                <w:sz w:val="22"/>
                <w:szCs w:val="22"/>
              </w:rPr>
              <w:instrText xml:space="preserve"> FORMCHECKBOX </w:instrText>
            </w:r>
            <w:r w:rsidR="001C14F2">
              <w:rPr>
                <w:sz w:val="22"/>
                <w:szCs w:val="22"/>
              </w:rPr>
            </w:r>
            <w:r w:rsidR="001C14F2">
              <w:rPr>
                <w:sz w:val="22"/>
                <w:szCs w:val="22"/>
              </w:rPr>
              <w:fldChar w:fldCharType="separate"/>
            </w:r>
            <w:r w:rsidRPr="00491F5A">
              <w:rPr>
                <w:sz w:val="22"/>
                <w:szCs w:val="22"/>
              </w:rPr>
              <w:fldChar w:fldCharType="end"/>
            </w:r>
            <w:bookmarkEnd w:id="1"/>
            <w:r w:rsidRPr="00491F5A">
              <w:rPr>
                <w:sz w:val="22"/>
                <w:szCs w:val="22"/>
              </w:rPr>
              <w:t xml:space="preserve"> Certificate of origin                                              </w:t>
            </w:r>
          </w:p>
          <w:p w:rsidR="001C4380" w:rsidRPr="00491F5A" w:rsidRDefault="001C4380" w:rsidP="001C4380">
            <w:pPr>
              <w:rPr>
                <w:sz w:val="22"/>
                <w:szCs w:val="22"/>
              </w:rPr>
            </w:pPr>
            <w:r w:rsidRPr="00491F5A">
              <w:rPr>
                <w:sz w:val="22"/>
                <w:szCs w:val="22"/>
              </w:rPr>
              <w:fldChar w:fldCharType="begin">
                <w:ffData>
                  <w:name w:val=""/>
                  <w:enabled/>
                  <w:calcOnExit w:val="0"/>
                  <w:checkBox>
                    <w:sizeAuto/>
                    <w:default w:val="0"/>
                  </w:checkBox>
                </w:ffData>
              </w:fldChar>
            </w:r>
            <w:r w:rsidRPr="00491F5A">
              <w:rPr>
                <w:sz w:val="22"/>
                <w:szCs w:val="22"/>
              </w:rPr>
              <w:instrText xml:space="preserve"> FORMCHECKBOX </w:instrText>
            </w:r>
            <w:r w:rsidR="001C14F2">
              <w:rPr>
                <w:sz w:val="22"/>
                <w:szCs w:val="22"/>
              </w:rPr>
            </w:r>
            <w:r w:rsidR="001C14F2">
              <w:rPr>
                <w:sz w:val="22"/>
                <w:szCs w:val="22"/>
              </w:rPr>
              <w:fldChar w:fldCharType="separate"/>
            </w:r>
            <w:r w:rsidRPr="00491F5A">
              <w:rPr>
                <w:sz w:val="22"/>
                <w:szCs w:val="22"/>
              </w:rPr>
              <w:fldChar w:fldCharType="end"/>
            </w:r>
            <w:r w:rsidRPr="00491F5A">
              <w:rPr>
                <w:sz w:val="22"/>
                <w:szCs w:val="22"/>
              </w:rPr>
              <w:t xml:space="preserve"> Packing list                    </w:t>
            </w:r>
          </w:p>
          <w:bookmarkStart w:id="2" w:name="Check2"/>
          <w:p w:rsidR="001C4380" w:rsidRPr="00491F5A" w:rsidRDefault="001C4380" w:rsidP="001C4380">
            <w:pPr>
              <w:rPr>
                <w:sz w:val="22"/>
                <w:szCs w:val="22"/>
              </w:rPr>
            </w:pPr>
            <w:r w:rsidRPr="00491F5A">
              <w:rPr>
                <w:sz w:val="22"/>
                <w:szCs w:val="22"/>
              </w:rPr>
              <w:fldChar w:fldCharType="begin">
                <w:ffData>
                  <w:name w:val="Check2"/>
                  <w:enabled/>
                  <w:calcOnExit w:val="0"/>
                  <w:checkBox>
                    <w:sizeAuto/>
                    <w:default w:val="0"/>
                  </w:checkBox>
                </w:ffData>
              </w:fldChar>
            </w:r>
            <w:r w:rsidRPr="00491F5A">
              <w:rPr>
                <w:sz w:val="22"/>
                <w:szCs w:val="22"/>
              </w:rPr>
              <w:instrText xml:space="preserve"> FORMCHECKBOX </w:instrText>
            </w:r>
            <w:r w:rsidR="001C14F2">
              <w:rPr>
                <w:sz w:val="22"/>
                <w:szCs w:val="22"/>
              </w:rPr>
            </w:r>
            <w:r w:rsidR="001C14F2">
              <w:rPr>
                <w:sz w:val="22"/>
                <w:szCs w:val="22"/>
              </w:rPr>
              <w:fldChar w:fldCharType="separate"/>
            </w:r>
            <w:r w:rsidRPr="00491F5A">
              <w:rPr>
                <w:sz w:val="22"/>
                <w:szCs w:val="22"/>
              </w:rPr>
              <w:fldChar w:fldCharType="end"/>
            </w:r>
            <w:bookmarkEnd w:id="2"/>
            <w:r w:rsidRPr="00491F5A">
              <w:rPr>
                <w:sz w:val="22"/>
                <w:szCs w:val="22"/>
              </w:rPr>
              <w:t xml:space="preserve"> Invoice             </w:t>
            </w:r>
          </w:p>
          <w:p w:rsidR="001C4380" w:rsidRPr="00491F5A" w:rsidRDefault="001C4380" w:rsidP="001C4380">
            <w:pPr>
              <w:rPr>
                <w:sz w:val="22"/>
                <w:szCs w:val="22"/>
              </w:rPr>
            </w:pPr>
            <w:r w:rsidRPr="00491F5A">
              <w:rPr>
                <w:sz w:val="22"/>
                <w:szCs w:val="22"/>
              </w:rPr>
              <w:fldChar w:fldCharType="begin">
                <w:ffData>
                  <w:name w:val=""/>
                  <w:enabled/>
                  <w:calcOnExit w:val="0"/>
                  <w:checkBox>
                    <w:sizeAuto/>
                    <w:default w:val="0"/>
                  </w:checkBox>
                </w:ffData>
              </w:fldChar>
            </w:r>
            <w:r w:rsidRPr="00491F5A">
              <w:rPr>
                <w:sz w:val="22"/>
                <w:szCs w:val="22"/>
              </w:rPr>
              <w:instrText xml:space="preserve"> FORMCHECKBOX </w:instrText>
            </w:r>
            <w:r w:rsidR="001C14F2">
              <w:rPr>
                <w:sz w:val="22"/>
                <w:szCs w:val="22"/>
              </w:rPr>
            </w:r>
            <w:r w:rsidR="001C14F2">
              <w:rPr>
                <w:sz w:val="22"/>
                <w:szCs w:val="22"/>
              </w:rPr>
              <w:fldChar w:fldCharType="separate"/>
            </w:r>
            <w:r w:rsidRPr="00491F5A">
              <w:rPr>
                <w:sz w:val="22"/>
                <w:szCs w:val="22"/>
              </w:rPr>
              <w:fldChar w:fldCharType="end"/>
            </w:r>
            <w:r w:rsidRPr="00491F5A">
              <w:rPr>
                <w:sz w:val="22"/>
                <w:szCs w:val="22"/>
              </w:rPr>
              <w:t xml:space="preserve"> Gift certificate                </w:t>
            </w:r>
          </w:p>
          <w:p w:rsidR="001C4380" w:rsidRPr="00491F5A" w:rsidRDefault="001C4380" w:rsidP="000B1D67">
            <w:pPr>
              <w:rPr>
                <w:sz w:val="22"/>
                <w:szCs w:val="22"/>
              </w:rPr>
            </w:pPr>
            <w:r w:rsidRPr="00491F5A">
              <w:rPr>
                <w:sz w:val="22"/>
                <w:szCs w:val="22"/>
              </w:rPr>
              <w:fldChar w:fldCharType="begin">
                <w:ffData>
                  <w:name w:val=""/>
                  <w:enabled/>
                  <w:calcOnExit w:val="0"/>
                  <w:checkBox>
                    <w:sizeAuto/>
                    <w:default w:val="0"/>
                  </w:checkBox>
                </w:ffData>
              </w:fldChar>
            </w:r>
            <w:r w:rsidRPr="00491F5A">
              <w:rPr>
                <w:sz w:val="22"/>
                <w:szCs w:val="22"/>
              </w:rPr>
              <w:instrText xml:space="preserve"> FORMCHECKBOX </w:instrText>
            </w:r>
            <w:r w:rsidR="001C14F2">
              <w:rPr>
                <w:sz w:val="22"/>
                <w:szCs w:val="22"/>
              </w:rPr>
            </w:r>
            <w:r w:rsidR="001C14F2">
              <w:rPr>
                <w:sz w:val="22"/>
                <w:szCs w:val="22"/>
              </w:rPr>
              <w:fldChar w:fldCharType="separate"/>
            </w:r>
            <w:r w:rsidRPr="00491F5A">
              <w:rPr>
                <w:sz w:val="22"/>
                <w:szCs w:val="22"/>
              </w:rPr>
              <w:fldChar w:fldCharType="end"/>
            </w:r>
            <w:r w:rsidRPr="00491F5A">
              <w:rPr>
                <w:sz w:val="22"/>
                <w:szCs w:val="22"/>
              </w:rPr>
              <w:t xml:space="preserve"> Other  documents or requirements (</w:t>
            </w:r>
            <w:r w:rsidR="009C021F">
              <w:rPr>
                <w:sz w:val="22"/>
                <w:szCs w:val="22"/>
              </w:rPr>
              <w:t>s</w:t>
            </w:r>
            <w:r w:rsidR="00E51C00">
              <w:rPr>
                <w:sz w:val="22"/>
                <w:szCs w:val="22"/>
              </w:rPr>
              <w:t xml:space="preserve">uch </w:t>
            </w:r>
            <w:r w:rsidR="009C021F">
              <w:rPr>
                <w:sz w:val="22"/>
                <w:szCs w:val="22"/>
              </w:rPr>
              <w:t xml:space="preserve">as </w:t>
            </w:r>
            <w:r w:rsidR="00E51C00">
              <w:rPr>
                <w:sz w:val="22"/>
                <w:szCs w:val="22"/>
              </w:rPr>
              <w:t>original documents, etc</w:t>
            </w:r>
            <w:r w:rsidRPr="00491F5A">
              <w:rPr>
                <w:sz w:val="22"/>
                <w:szCs w:val="22"/>
              </w:rPr>
              <w:t>) ________________________</w:t>
            </w:r>
          </w:p>
        </w:tc>
      </w:tr>
      <w:tr w:rsidR="00491F5A" w:rsidRPr="00491F5A" w:rsidTr="00036D76">
        <w:trPr>
          <w:gridAfter w:val="1"/>
          <w:wAfter w:w="35" w:type="dxa"/>
          <w:trHeight w:val="614"/>
        </w:trPr>
        <w:tc>
          <w:tcPr>
            <w:tcW w:w="4500" w:type="dxa"/>
            <w:tcBorders>
              <w:top w:val="single" w:sz="4" w:space="0" w:color="auto"/>
              <w:left w:val="single" w:sz="4" w:space="0" w:color="auto"/>
              <w:bottom w:val="single" w:sz="4" w:space="0" w:color="auto"/>
              <w:right w:val="single" w:sz="4" w:space="0" w:color="auto"/>
            </w:tcBorders>
          </w:tcPr>
          <w:p w:rsidR="00491F5A" w:rsidRPr="00491F5A" w:rsidRDefault="00491F5A" w:rsidP="00491F5A">
            <w:pPr>
              <w:numPr>
                <w:ilvl w:val="0"/>
                <w:numId w:val="24"/>
              </w:numPr>
              <w:rPr>
                <w:sz w:val="22"/>
                <w:szCs w:val="22"/>
              </w:rPr>
            </w:pPr>
            <w:r w:rsidRPr="00491F5A">
              <w:rPr>
                <w:sz w:val="22"/>
                <w:szCs w:val="22"/>
              </w:rPr>
              <w:t>Please confirm that no special pre-shipment inspections are required in addition to the pre-shipment inspection that will be carried out by the GDF agent.</w:t>
            </w:r>
          </w:p>
        </w:tc>
        <w:tc>
          <w:tcPr>
            <w:tcW w:w="5139" w:type="dxa"/>
            <w:tcBorders>
              <w:top w:val="single" w:sz="4" w:space="0" w:color="auto"/>
              <w:left w:val="single" w:sz="4" w:space="0" w:color="auto"/>
              <w:bottom w:val="single" w:sz="4" w:space="0" w:color="auto"/>
              <w:right w:val="single" w:sz="4" w:space="0" w:color="auto"/>
            </w:tcBorders>
          </w:tcPr>
          <w:p w:rsidR="00491F5A" w:rsidRPr="00491F5A" w:rsidRDefault="00491F5A" w:rsidP="00491F5A">
            <w:pPr>
              <w:tabs>
                <w:tab w:val="left" w:pos="2869"/>
              </w:tabs>
              <w:ind w:right="-28"/>
              <w:rPr>
                <w:sz w:val="22"/>
                <w:szCs w:val="22"/>
              </w:rPr>
            </w:pPr>
            <w:r w:rsidRPr="00491F5A">
              <w:rPr>
                <w:sz w:val="22"/>
                <w:szCs w:val="22"/>
              </w:rPr>
              <w:fldChar w:fldCharType="begin">
                <w:ffData>
                  <w:name w:val="Check1"/>
                  <w:enabled/>
                  <w:calcOnExit w:val="0"/>
                  <w:checkBox>
                    <w:sizeAuto/>
                    <w:default w:val="0"/>
                  </w:checkBox>
                </w:ffData>
              </w:fldChar>
            </w:r>
            <w:r w:rsidRPr="00491F5A">
              <w:rPr>
                <w:sz w:val="22"/>
                <w:szCs w:val="22"/>
              </w:rPr>
              <w:instrText xml:space="preserve"> FORMCHECKBOX </w:instrText>
            </w:r>
            <w:r w:rsidR="001C14F2">
              <w:rPr>
                <w:sz w:val="22"/>
                <w:szCs w:val="22"/>
              </w:rPr>
            </w:r>
            <w:r w:rsidR="001C14F2">
              <w:rPr>
                <w:sz w:val="22"/>
                <w:szCs w:val="22"/>
              </w:rPr>
              <w:fldChar w:fldCharType="separate"/>
            </w:r>
            <w:r w:rsidRPr="00491F5A">
              <w:rPr>
                <w:sz w:val="22"/>
                <w:szCs w:val="22"/>
              </w:rPr>
              <w:fldChar w:fldCharType="end"/>
            </w:r>
            <w:r w:rsidRPr="00491F5A">
              <w:rPr>
                <w:sz w:val="22"/>
                <w:szCs w:val="22"/>
              </w:rPr>
              <w:t xml:space="preserve"> </w:t>
            </w:r>
            <w:r w:rsidRPr="00491F5A">
              <w:rPr>
                <w:b/>
                <w:bCs/>
                <w:sz w:val="22"/>
                <w:szCs w:val="22"/>
              </w:rPr>
              <w:t>NO</w:t>
            </w:r>
            <w:r w:rsidRPr="00491F5A">
              <w:rPr>
                <w:sz w:val="22"/>
                <w:szCs w:val="22"/>
              </w:rPr>
              <w:t>, GDF inspections are sufficient</w:t>
            </w:r>
          </w:p>
          <w:p w:rsidR="00491F5A" w:rsidRPr="00491F5A" w:rsidRDefault="00491F5A" w:rsidP="00491F5A">
            <w:pPr>
              <w:tabs>
                <w:tab w:val="left" w:pos="317"/>
              </w:tabs>
              <w:rPr>
                <w:sz w:val="22"/>
                <w:szCs w:val="22"/>
              </w:rPr>
            </w:pPr>
          </w:p>
          <w:p w:rsidR="00491F5A" w:rsidRPr="00491F5A" w:rsidRDefault="00491F5A" w:rsidP="00491F5A">
            <w:pPr>
              <w:rPr>
                <w:sz w:val="22"/>
                <w:szCs w:val="22"/>
              </w:rPr>
            </w:pPr>
            <w:r w:rsidRPr="00491F5A">
              <w:rPr>
                <w:sz w:val="22"/>
                <w:szCs w:val="22"/>
              </w:rPr>
              <w:fldChar w:fldCharType="begin">
                <w:ffData>
                  <w:name w:val="Check3"/>
                  <w:enabled/>
                  <w:calcOnExit w:val="0"/>
                  <w:checkBox>
                    <w:sizeAuto/>
                    <w:default w:val="0"/>
                  </w:checkBox>
                </w:ffData>
              </w:fldChar>
            </w:r>
            <w:r w:rsidRPr="00491F5A">
              <w:rPr>
                <w:sz w:val="22"/>
                <w:szCs w:val="22"/>
              </w:rPr>
              <w:instrText xml:space="preserve"> FORMCHECKBOX </w:instrText>
            </w:r>
            <w:r w:rsidR="001C14F2">
              <w:rPr>
                <w:sz w:val="22"/>
                <w:szCs w:val="22"/>
              </w:rPr>
            </w:r>
            <w:r w:rsidR="001C14F2">
              <w:rPr>
                <w:sz w:val="22"/>
                <w:szCs w:val="22"/>
              </w:rPr>
              <w:fldChar w:fldCharType="separate"/>
            </w:r>
            <w:r w:rsidRPr="00491F5A">
              <w:rPr>
                <w:sz w:val="22"/>
                <w:szCs w:val="22"/>
              </w:rPr>
              <w:fldChar w:fldCharType="end"/>
            </w:r>
            <w:r w:rsidRPr="00491F5A">
              <w:rPr>
                <w:sz w:val="22"/>
                <w:szCs w:val="22"/>
              </w:rPr>
              <w:t xml:space="preserve"> </w:t>
            </w:r>
            <w:r w:rsidRPr="00491F5A">
              <w:rPr>
                <w:b/>
                <w:bCs/>
                <w:sz w:val="22"/>
                <w:szCs w:val="22"/>
              </w:rPr>
              <w:t>YES</w:t>
            </w:r>
            <w:r w:rsidRPr="00491F5A">
              <w:rPr>
                <w:sz w:val="22"/>
                <w:szCs w:val="22"/>
              </w:rPr>
              <w:t xml:space="preserve">, Special pre-shipment inspection requirements  </w:t>
            </w:r>
            <w:r w:rsidRPr="00491F5A">
              <w:rPr>
                <w:sz w:val="22"/>
                <w:szCs w:val="22"/>
              </w:rPr>
              <w:tab/>
              <w:t>Please specify:</w:t>
            </w:r>
          </w:p>
        </w:tc>
      </w:tr>
      <w:tr w:rsidR="001C4380" w:rsidRPr="00491F5A" w:rsidTr="00036D76">
        <w:trPr>
          <w:gridAfter w:val="1"/>
          <w:wAfter w:w="35" w:type="dxa"/>
          <w:trHeight w:val="614"/>
        </w:trPr>
        <w:tc>
          <w:tcPr>
            <w:tcW w:w="4500" w:type="dxa"/>
            <w:tcBorders>
              <w:top w:val="single" w:sz="4" w:space="0" w:color="auto"/>
              <w:left w:val="single" w:sz="4" w:space="0" w:color="auto"/>
              <w:bottom w:val="single" w:sz="4" w:space="0" w:color="auto"/>
              <w:right w:val="single" w:sz="4" w:space="0" w:color="auto"/>
            </w:tcBorders>
          </w:tcPr>
          <w:p w:rsidR="001C4380" w:rsidRPr="00491F5A" w:rsidRDefault="001C4380" w:rsidP="00491F5A">
            <w:pPr>
              <w:numPr>
                <w:ilvl w:val="0"/>
                <w:numId w:val="24"/>
              </w:numPr>
              <w:rPr>
                <w:sz w:val="22"/>
                <w:szCs w:val="22"/>
              </w:rPr>
            </w:pPr>
            <w:r w:rsidRPr="00491F5A">
              <w:rPr>
                <w:sz w:val="22"/>
                <w:szCs w:val="22"/>
              </w:rPr>
              <w:t>Advance notice required by customer before delivery</w:t>
            </w:r>
          </w:p>
          <w:p w:rsidR="001C4380" w:rsidRPr="00491F5A" w:rsidRDefault="001C4380" w:rsidP="001C4380">
            <w:pPr>
              <w:rPr>
                <w:sz w:val="22"/>
                <w:szCs w:val="22"/>
              </w:rPr>
            </w:pPr>
            <w:r w:rsidRPr="00491F5A">
              <w:rPr>
                <w:b/>
                <w:bCs/>
                <w:sz w:val="22"/>
                <w:szCs w:val="22"/>
              </w:rPr>
              <w:t>Note:</w:t>
            </w:r>
            <w:r w:rsidRPr="00491F5A">
              <w:rPr>
                <w:sz w:val="22"/>
                <w:szCs w:val="22"/>
              </w:rPr>
              <w:t xml:space="preserve"> Standard shipping and quality documents are usually only available 2 weeks before goods are shipped.  If more advance notice is required, this will result in longer lead times for the order.</w:t>
            </w:r>
          </w:p>
        </w:tc>
        <w:tc>
          <w:tcPr>
            <w:tcW w:w="5139" w:type="dxa"/>
            <w:tcBorders>
              <w:top w:val="single" w:sz="4" w:space="0" w:color="auto"/>
              <w:left w:val="single" w:sz="4" w:space="0" w:color="auto"/>
              <w:bottom w:val="single" w:sz="4" w:space="0" w:color="auto"/>
              <w:right w:val="single" w:sz="4" w:space="0" w:color="auto"/>
            </w:tcBorders>
          </w:tcPr>
          <w:p w:rsidR="001C4380" w:rsidRPr="00491F5A" w:rsidRDefault="001C4380" w:rsidP="0017033C">
            <w:pPr>
              <w:rPr>
                <w:sz w:val="22"/>
                <w:szCs w:val="22"/>
              </w:rPr>
            </w:pPr>
            <w:r w:rsidRPr="00491F5A">
              <w:rPr>
                <w:sz w:val="22"/>
                <w:szCs w:val="22"/>
              </w:rPr>
              <w:fldChar w:fldCharType="begin">
                <w:ffData>
                  <w:name w:val="Text28"/>
                  <w:enabled/>
                  <w:calcOnExit w:val="0"/>
                  <w:textInput/>
                </w:ffData>
              </w:fldChar>
            </w:r>
            <w:r w:rsidRPr="00491F5A">
              <w:rPr>
                <w:sz w:val="22"/>
                <w:szCs w:val="22"/>
              </w:rPr>
              <w:instrText xml:space="preserve"> FORMTEXT </w:instrText>
            </w:r>
            <w:r w:rsidRPr="00491F5A">
              <w:rPr>
                <w:sz w:val="22"/>
                <w:szCs w:val="22"/>
              </w:rPr>
            </w:r>
            <w:r w:rsidRPr="00491F5A">
              <w:rPr>
                <w:sz w:val="22"/>
                <w:szCs w:val="22"/>
              </w:rPr>
              <w:fldChar w:fldCharType="separate"/>
            </w:r>
            <w:r w:rsidRPr="00491F5A">
              <w:rPr>
                <w:rFonts w:eastAsia="MS Mincho" w:hAnsi="MS Mincho"/>
                <w:sz w:val="22"/>
                <w:szCs w:val="22"/>
              </w:rPr>
              <w:t> </w:t>
            </w:r>
            <w:r w:rsidRPr="00491F5A">
              <w:rPr>
                <w:sz w:val="22"/>
                <w:szCs w:val="22"/>
              </w:rPr>
              <w:t xml:space="preserve">   </w:t>
            </w:r>
            <w:r w:rsidRPr="00491F5A">
              <w:rPr>
                <w:rFonts w:eastAsia="MS Mincho" w:hAnsi="MS Mincho"/>
                <w:sz w:val="22"/>
                <w:szCs w:val="22"/>
              </w:rPr>
              <w:t> </w:t>
            </w:r>
            <w:r w:rsidRPr="00491F5A">
              <w:rPr>
                <w:sz w:val="22"/>
                <w:szCs w:val="22"/>
              </w:rPr>
              <w:fldChar w:fldCharType="end"/>
            </w:r>
            <w:r w:rsidRPr="00491F5A">
              <w:rPr>
                <w:sz w:val="22"/>
                <w:szCs w:val="22"/>
              </w:rPr>
              <w:t xml:space="preserve"> week(s)</w:t>
            </w:r>
          </w:p>
        </w:tc>
      </w:tr>
      <w:tr w:rsidR="001C4380" w:rsidRPr="00491F5A" w:rsidTr="00036D76">
        <w:trPr>
          <w:gridAfter w:val="1"/>
          <w:wAfter w:w="35" w:type="dxa"/>
          <w:trHeight w:val="614"/>
        </w:trPr>
        <w:tc>
          <w:tcPr>
            <w:tcW w:w="4500" w:type="dxa"/>
            <w:tcBorders>
              <w:top w:val="single" w:sz="4" w:space="0" w:color="auto"/>
              <w:left w:val="single" w:sz="4" w:space="0" w:color="auto"/>
              <w:bottom w:val="single" w:sz="4" w:space="0" w:color="auto"/>
              <w:right w:val="single" w:sz="4" w:space="0" w:color="auto"/>
            </w:tcBorders>
          </w:tcPr>
          <w:p w:rsidR="001C4380" w:rsidRPr="00491F5A" w:rsidRDefault="001C4380" w:rsidP="001C4380">
            <w:pPr>
              <w:numPr>
                <w:ilvl w:val="0"/>
                <w:numId w:val="24"/>
              </w:numPr>
              <w:rPr>
                <w:sz w:val="22"/>
                <w:szCs w:val="22"/>
              </w:rPr>
            </w:pPr>
            <w:r w:rsidRPr="00491F5A">
              <w:rPr>
                <w:sz w:val="22"/>
                <w:szCs w:val="22"/>
              </w:rPr>
              <w:t xml:space="preserve">Special requirements concerning markings on outer cartons. </w:t>
            </w:r>
          </w:p>
        </w:tc>
        <w:tc>
          <w:tcPr>
            <w:tcW w:w="5139" w:type="dxa"/>
            <w:tcBorders>
              <w:top w:val="single" w:sz="4" w:space="0" w:color="auto"/>
              <w:left w:val="single" w:sz="4" w:space="0" w:color="auto"/>
              <w:bottom w:val="single" w:sz="4" w:space="0" w:color="auto"/>
              <w:right w:val="single" w:sz="4" w:space="0" w:color="auto"/>
            </w:tcBorders>
          </w:tcPr>
          <w:p w:rsidR="001C4380" w:rsidRPr="00491F5A" w:rsidRDefault="001C4380" w:rsidP="0017033C">
            <w:pPr>
              <w:rPr>
                <w:sz w:val="22"/>
                <w:szCs w:val="22"/>
              </w:rPr>
            </w:pPr>
            <w:r w:rsidRPr="00491F5A">
              <w:rPr>
                <w:sz w:val="22"/>
                <w:szCs w:val="22"/>
              </w:rPr>
              <w:fldChar w:fldCharType="begin">
                <w:ffData>
                  <w:name w:val="Text28"/>
                  <w:enabled/>
                  <w:calcOnExit w:val="0"/>
                  <w:textInput/>
                </w:ffData>
              </w:fldChar>
            </w:r>
            <w:r w:rsidRPr="00491F5A">
              <w:rPr>
                <w:sz w:val="22"/>
                <w:szCs w:val="22"/>
              </w:rPr>
              <w:instrText xml:space="preserve"> FORMTEXT </w:instrText>
            </w:r>
            <w:r w:rsidRPr="00491F5A">
              <w:rPr>
                <w:sz w:val="22"/>
                <w:szCs w:val="22"/>
              </w:rPr>
            </w:r>
            <w:r w:rsidRPr="00491F5A">
              <w:rPr>
                <w:sz w:val="22"/>
                <w:szCs w:val="22"/>
              </w:rPr>
              <w:fldChar w:fldCharType="separate"/>
            </w:r>
            <w:r w:rsidRPr="00491F5A">
              <w:rPr>
                <w:rFonts w:eastAsia="MS Mincho" w:hAnsi="MS Mincho"/>
                <w:sz w:val="22"/>
                <w:szCs w:val="22"/>
              </w:rPr>
              <w:t> </w:t>
            </w:r>
            <w:r w:rsidRPr="00491F5A">
              <w:rPr>
                <w:sz w:val="22"/>
                <w:szCs w:val="22"/>
              </w:rPr>
              <w:t xml:space="preserve">   </w:t>
            </w:r>
            <w:r w:rsidRPr="00491F5A">
              <w:rPr>
                <w:rFonts w:eastAsia="MS Mincho" w:hAnsi="MS Mincho"/>
                <w:sz w:val="22"/>
                <w:szCs w:val="22"/>
              </w:rPr>
              <w:t> </w:t>
            </w:r>
            <w:r w:rsidRPr="00491F5A">
              <w:rPr>
                <w:sz w:val="22"/>
                <w:szCs w:val="22"/>
              </w:rPr>
              <w:fldChar w:fldCharType="end"/>
            </w:r>
          </w:p>
        </w:tc>
      </w:tr>
      <w:tr w:rsidR="001C4380" w:rsidRPr="00491F5A" w:rsidTr="00036D76">
        <w:trPr>
          <w:gridAfter w:val="1"/>
          <w:wAfter w:w="35" w:type="dxa"/>
          <w:trHeight w:val="614"/>
        </w:trPr>
        <w:tc>
          <w:tcPr>
            <w:tcW w:w="4500" w:type="dxa"/>
            <w:tcBorders>
              <w:top w:val="single" w:sz="4" w:space="0" w:color="auto"/>
              <w:left w:val="single" w:sz="4" w:space="0" w:color="auto"/>
              <w:bottom w:val="single" w:sz="4" w:space="0" w:color="auto"/>
              <w:right w:val="single" w:sz="4" w:space="0" w:color="auto"/>
            </w:tcBorders>
          </w:tcPr>
          <w:p w:rsidR="001C4380" w:rsidRPr="00491F5A" w:rsidRDefault="001C4380" w:rsidP="001C4380">
            <w:pPr>
              <w:numPr>
                <w:ilvl w:val="0"/>
                <w:numId w:val="24"/>
              </w:numPr>
              <w:rPr>
                <w:sz w:val="22"/>
                <w:szCs w:val="22"/>
              </w:rPr>
            </w:pPr>
            <w:r w:rsidRPr="00491F5A">
              <w:rPr>
                <w:sz w:val="22"/>
                <w:szCs w:val="22"/>
              </w:rPr>
              <w:t>Details of additional requirement such as language labelling requirements</w:t>
            </w:r>
          </w:p>
        </w:tc>
        <w:tc>
          <w:tcPr>
            <w:tcW w:w="5139" w:type="dxa"/>
            <w:tcBorders>
              <w:top w:val="single" w:sz="4" w:space="0" w:color="auto"/>
              <w:left w:val="single" w:sz="4" w:space="0" w:color="auto"/>
              <w:bottom w:val="single" w:sz="4" w:space="0" w:color="auto"/>
              <w:right w:val="single" w:sz="4" w:space="0" w:color="auto"/>
            </w:tcBorders>
          </w:tcPr>
          <w:p w:rsidR="001C4380" w:rsidRPr="00491F5A" w:rsidRDefault="001C4380" w:rsidP="0017033C">
            <w:pPr>
              <w:rPr>
                <w:sz w:val="22"/>
                <w:szCs w:val="22"/>
              </w:rPr>
            </w:pPr>
          </w:p>
          <w:p w:rsidR="001C4380" w:rsidRPr="00491F5A" w:rsidRDefault="001C4380" w:rsidP="0017033C">
            <w:pPr>
              <w:rPr>
                <w:sz w:val="22"/>
                <w:szCs w:val="22"/>
              </w:rPr>
            </w:pPr>
            <w:r w:rsidRPr="00491F5A">
              <w:rPr>
                <w:sz w:val="22"/>
                <w:szCs w:val="22"/>
              </w:rPr>
              <w:fldChar w:fldCharType="begin">
                <w:ffData>
                  <w:name w:val="Text28"/>
                  <w:enabled/>
                  <w:calcOnExit w:val="0"/>
                  <w:textInput/>
                </w:ffData>
              </w:fldChar>
            </w:r>
            <w:r w:rsidRPr="00491F5A">
              <w:rPr>
                <w:sz w:val="22"/>
                <w:szCs w:val="22"/>
              </w:rPr>
              <w:instrText xml:space="preserve"> FORMTEXT </w:instrText>
            </w:r>
            <w:r w:rsidRPr="00491F5A">
              <w:rPr>
                <w:sz w:val="22"/>
                <w:szCs w:val="22"/>
              </w:rPr>
            </w:r>
            <w:r w:rsidRPr="00491F5A">
              <w:rPr>
                <w:sz w:val="22"/>
                <w:szCs w:val="22"/>
              </w:rPr>
              <w:fldChar w:fldCharType="separate"/>
            </w:r>
            <w:r w:rsidRPr="00491F5A">
              <w:rPr>
                <w:rFonts w:eastAsia="MS Mincho" w:hAnsi="MS Mincho"/>
                <w:sz w:val="22"/>
                <w:szCs w:val="22"/>
              </w:rPr>
              <w:t> </w:t>
            </w:r>
            <w:r w:rsidRPr="00491F5A">
              <w:rPr>
                <w:sz w:val="22"/>
                <w:szCs w:val="22"/>
              </w:rPr>
              <w:t xml:space="preserve">   </w:t>
            </w:r>
            <w:r w:rsidRPr="00491F5A">
              <w:rPr>
                <w:rFonts w:eastAsia="MS Mincho" w:hAnsi="MS Mincho"/>
                <w:sz w:val="22"/>
                <w:szCs w:val="22"/>
              </w:rPr>
              <w:t> </w:t>
            </w:r>
            <w:r w:rsidRPr="00491F5A">
              <w:rPr>
                <w:sz w:val="22"/>
                <w:szCs w:val="22"/>
              </w:rPr>
              <w:fldChar w:fldCharType="end"/>
            </w:r>
          </w:p>
        </w:tc>
      </w:tr>
      <w:tr w:rsidR="001C4380" w:rsidRPr="00491F5A" w:rsidTr="00036D76">
        <w:trPr>
          <w:gridAfter w:val="1"/>
          <w:wAfter w:w="35" w:type="dxa"/>
          <w:trHeight w:val="614"/>
        </w:trPr>
        <w:tc>
          <w:tcPr>
            <w:tcW w:w="4500" w:type="dxa"/>
            <w:tcBorders>
              <w:top w:val="single" w:sz="4" w:space="0" w:color="auto"/>
              <w:left w:val="single" w:sz="4" w:space="0" w:color="auto"/>
              <w:bottom w:val="single" w:sz="4" w:space="0" w:color="auto"/>
              <w:right w:val="single" w:sz="4" w:space="0" w:color="auto"/>
            </w:tcBorders>
          </w:tcPr>
          <w:p w:rsidR="001C4380" w:rsidRPr="00491F5A" w:rsidRDefault="001C4380" w:rsidP="0017033C">
            <w:pPr>
              <w:numPr>
                <w:ilvl w:val="0"/>
                <w:numId w:val="24"/>
              </w:numPr>
              <w:rPr>
                <w:sz w:val="22"/>
                <w:szCs w:val="22"/>
              </w:rPr>
            </w:pPr>
            <w:r w:rsidRPr="00491F5A">
              <w:rPr>
                <w:sz w:val="22"/>
                <w:szCs w:val="22"/>
              </w:rPr>
              <w:t xml:space="preserve">Can shipments arrive outside of </w:t>
            </w:r>
            <w:r w:rsidR="00180112">
              <w:rPr>
                <w:sz w:val="22"/>
                <w:szCs w:val="22"/>
              </w:rPr>
              <w:t>regular</w:t>
            </w:r>
            <w:r w:rsidR="00180112" w:rsidRPr="00491F5A">
              <w:rPr>
                <w:sz w:val="22"/>
                <w:szCs w:val="22"/>
              </w:rPr>
              <w:t xml:space="preserve"> </w:t>
            </w:r>
            <w:r w:rsidRPr="00491F5A">
              <w:rPr>
                <w:sz w:val="22"/>
                <w:szCs w:val="22"/>
              </w:rPr>
              <w:t>working hours (</w:t>
            </w:r>
            <w:r w:rsidR="00180112">
              <w:rPr>
                <w:sz w:val="22"/>
                <w:szCs w:val="22"/>
              </w:rPr>
              <w:t>09.00 - 17.00 h</w:t>
            </w:r>
            <w:r w:rsidRPr="00491F5A">
              <w:rPr>
                <w:sz w:val="22"/>
                <w:szCs w:val="22"/>
              </w:rPr>
              <w:t xml:space="preserve"> / Mon</w:t>
            </w:r>
            <w:r w:rsidR="00180112">
              <w:rPr>
                <w:sz w:val="22"/>
                <w:szCs w:val="22"/>
              </w:rPr>
              <w:t xml:space="preserve"> </w:t>
            </w:r>
            <w:r w:rsidRPr="00491F5A">
              <w:rPr>
                <w:sz w:val="22"/>
                <w:szCs w:val="22"/>
              </w:rPr>
              <w:t>-</w:t>
            </w:r>
            <w:r w:rsidR="00180112">
              <w:rPr>
                <w:sz w:val="22"/>
                <w:szCs w:val="22"/>
              </w:rPr>
              <w:t xml:space="preserve"> </w:t>
            </w:r>
            <w:r w:rsidRPr="00491F5A">
              <w:rPr>
                <w:sz w:val="22"/>
                <w:szCs w:val="22"/>
              </w:rPr>
              <w:t>Fri)</w:t>
            </w:r>
            <w:r w:rsidR="00180112">
              <w:rPr>
                <w:sz w:val="22"/>
                <w:szCs w:val="22"/>
              </w:rPr>
              <w:t>.</w:t>
            </w:r>
            <w:r w:rsidRPr="00491F5A">
              <w:rPr>
                <w:sz w:val="22"/>
                <w:szCs w:val="22"/>
              </w:rPr>
              <w:t xml:space="preserve"> If no, </w:t>
            </w:r>
            <w:r w:rsidR="00180112">
              <w:rPr>
                <w:sz w:val="22"/>
                <w:szCs w:val="22"/>
              </w:rPr>
              <w:t xml:space="preserve">please </w:t>
            </w:r>
            <w:r w:rsidRPr="00491F5A">
              <w:rPr>
                <w:sz w:val="22"/>
                <w:szCs w:val="22"/>
              </w:rPr>
              <w:t>state the hours.</w:t>
            </w:r>
          </w:p>
        </w:tc>
        <w:tc>
          <w:tcPr>
            <w:tcW w:w="5139" w:type="dxa"/>
            <w:tcBorders>
              <w:top w:val="single" w:sz="4" w:space="0" w:color="auto"/>
              <w:left w:val="single" w:sz="4" w:space="0" w:color="auto"/>
              <w:bottom w:val="single" w:sz="4" w:space="0" w:color="auto"/>
              <w:right w:val="single" w:sz="4" w:space="0" w:color="auto"/>
            </w:tcBorders>
          </w:tcPr>
          <w:p w:rsidR="001C4380" w:rsidRPr="00491F5A" w:rsidRDefault="001C4380" w:rsidP="001C4380">
            <w:pPr>
              <w:rPr>
                <w:sz w:val="22"/>
                <w:szCs w:val="22"/>
              </w:rPr>
            </w:pPr>
          </w:p>
          <w:p w:rsidR="001C4380" w:rsidRPr="00491F5A" w:rsidRDefault="001C4380" w:rsidP="001C4380">
            <w:pPr>
              <w:rPr>
                <w:sz w:val="22"/>
                <w:szCs w:val="22"/>
              </w:rPr>
            </w:pPr>
            <w:r w:rsidRPr="00491F5A">
              <w:rPr>
                <w:sz w:val="22"/>
                <w:szCs w:val="22"/>
              </w:rPr>
              <w:t xml:space="preserve">Yes </w:t>
            </w:r>
            <w:r w:rsidRPr="00491F5A">
              <w:rPr>
                <w:sz w:val="22"/>
                <w:szCs w:val="22"/>
              </w:rPr>
              <w:fldChar w:fldCharType="begin">
                <w:ffData>
                  <w:name w:val="Check4"/>
                  <w:enabled/>
                  <w:calcOnExit w:val="0"/>
                  <w:checkBox>
                    <w:sizeAuto/>
                    <w:default w:val="0"/>
                  </w:checkBox>
                </w:ffData>
              </w:fldChar>
            </w:r>
            <w:bookmarkStart w:id="3" w:name="Check4"/>
            <w:r w:rsidRPr="00491F5A">
              <w:rPr>
                <w:sz w:val="22"/>
                <w:szCs w:val="22"/>
              </w:rPr>
              <w:instrText xml:space="preserve"> FORMCHECKBOX </w:instrText>
            </w:r>
            <w:r w:rsidR="001C14F2">
              <w:rPr>
                <w:sz w:val="22"/>
                <w:szCs w:val="22"/>
              </w:rPr>
            </w:r>
            <w:r w:rsidR="001C14F2">
              <w:rPr>
                <w:sz w:val="22"/>
                <w:szCs w:val="22"/>
              </w:rPr>
              <w:fldChar w:fldCharType="separate"/>
            </w:r>
            <w:r w:rsidRPr="00491F5A">
              <w:rPr>
                <w:sz w:val="22"/>
                <w:szCs w:val="22"/>
              </w:rPr>
              <w:fldChar w:fldCharType="end"/>
            </w:r>
            <w:bookmarkEnd w:id="3"/>
            <w:r w:rsidRPr="00491F5A">
              <w:rPr>
                <w:sz w:val="22"/>
                <w:szCs w:val="22"/>
              </w:rPr>
              <w:t xml:space="preserve">                               No </w:t>
            </w:r>
            <w:r w:rsidRPr="00491F5A">
              <w:rPr>
                <w:sz w:val="22"/>
                <w:szCs w:val="22"/>
              </w:rPr>
              <w:fldChar w:fldCharType="begin">
                <w:ffData>
                  <w:name w:val="Check5"/>
                  <w:enabled/>
                  <w:calcOnExit w:val="0"/>
                  <w:checkBox>
                    <w:sizeAuto/>
                    <w:default w:val="0"/>
                  </w:checkBox>
                </w:ffData>
              </w:fldChar>
            </w:r>
            <w:bookmarkStart w:id="4" w:name="Check5"/>
            <w:r w:rsidRPr="00491F5A">
              <w:rPr>
                <w:sz w:val="22"/>
                <w:szCs w:val="22"/>
              </w:rPr>
              <w:instrText xml:space="preserve"> FORMCHECKBOX </w:instrText>
            </w:r>
            <w:r w:rsidR="001C14F2">
              <w:rPr>
                <w:sz w:val="22"/>
                <w:szCs w:val="22"/>
              </w:rPr>
            </w:r>
            <w:r w:rsidR="001C14F2">
              <w:rPr>
                <w:sz w:val="22"/>
                <w:szCs w:val="22"/>
              </w:rPr>
              <w:fldChar w:fldCharType="separate"/>
            </w:r>
            <w:r w:rsidRPr="00491F5A">
              <w:rPr>
                <w:sz w:val="22"/>
                <w:szCs w:val="22"/>
              </w:rPr>
              <w:fldChar w:fldCharType="end"/>
            </w:r>
            <w:bookmarkEnd w:id="4"/>
          </w:p>
        </w:tc>
      </w:tr>
      <w:tr w:rsidR="00491F5A" w:rsidRPr="00491F5A" w:rsidTr="00036D76">
        <w:trPr>
          <w:gridAfter w:val="1"/>
          <w:wAfter w:w="35" w:type="dxa"/>
          <w:trHeight w:val="614"/>
        </w:trPr>
        <w:tc>
          <w:tcPr>
            <w:tcW w:w="4500" w:type="dxa"/>
            <w:tcBorders>
              <w:top w:val="single" w:sz="4" w:space="0" w:color="auto"/>
              <w:left w:val="single" w:sz="4" w:space="0" w:color="auto"/>
              <w:bottom w:val="single" w:sz="4" w:space="0" w:color="auto"/>
              <w:right w:val="single" w:sz="4" w:space="0" w:color="auto"/>
            </w:tcBorders>
          </w:tcPr>
          <w:p w:rsidR="00491F5A" w:rsidRPr="00491F5A" w:rsidRDefault="00491F5A" w:rsidP="00EC5D1F">
            <w:pPr>
              <w:numPr>
                <w:ilvl w:val="0"/>
                <w:numId w:val="24"/>
              </w:numPr>
              <w:rPr>
                <w:sz w:val="22"/>
                <w:szCs w:val="22"/>
              </w:rPr>
            </w:pPr>
            <w:r w:rsidRPr="00491F5A">
              <w:rPr>
                <w:sz w:val="22"/>
                <w:szCs w:val="22"/>
              </w:rPr>
              <w:t xml:space="preserve">What is the source of the funds being used to purchase these </w:t>
            </w:r>
            <w:r w:rsidR="00EC5D1F">
              <w:rPr>
                <w:sz w:val="22"/>
                <w:szCs w:val="22"/>
              </w:rPr>
              <w:t>m</w:t>
            </w:r>
            <w:r w:rsidR="007D1FFB">
              <w:rPr>
                <w:sz w:val="22"/>
                <w:szCs w:val="22"/>
              </w:rPr>
              <w:t>edicine</w:t>
            </w:r>
            <w:r w:rsidRPr="00491F5A">
              <w:rPr>
                <w:sz w:val="22"/>
                <w:szCs w:val="22"/>
              </w:rPr>
              <w:t>s/products</w:t>
            </w:r>
            <w:r w:rsidR="00A55168">
              <w:rPr>
                <w:sz w:val="22"/>
                <w:szCs w:val="22"/>
              </w:rPr>
              <w:t xml:space="preserve"> </w:t>
            </w:r>
            <w:r w:rsidR="00A55168" w:rsidRPr="00A55168">
              <w:rPr>
                <w:sz w:val="22"/>
                <w:szCs w:val="22"/>
              </w:rPr>
              <w:t>(i.e. Global Fund, Government, etc)</w:t>
            </w:r>
            <w:r w:rsidRPr="00491F5A">
              <w:rPr>
                <w:sz w:val="22"/>
                <w:szCs w:val="22"/>
              </w:rPr>
              <w:t>?</w:t>
            </w:r>
          </w:p>
        </w:tc>
        <w:tc>
          <w:tcPr>
            <w:tcW w:w="5139" w:type="dxa"/>
            <w:tcBorders>
              <w:top w:val="single" w:sz="4" w:space="0" w:color="auto"/>
              <w:left w:val="single" w:sz="4" w:space="0" w:color="auto"/>
              <w:bottom w:val="single" w:sz="4" w:space="0" w:color="auto"/>
              <w:right w:val="single" w:sz="4" w:space="0" w:color="auto"/>
            </w:tcBorders>
          </w:tcPr>
          <w:p w:rsidR="00491F5A" w:rsidRPr="00491F5A" w:rsidRDefault="00491F5A" w:rsidP="001C4380">
            <w:pPr>
              <w:rPr>
                <w:sz w:val="22"/>
                <w:szCs w:val="22"/>
              </w:rPr>
            </w:pPr>
          </w:p>
        </w:tc>
      </w:tr>
    </w:tbl>
    <w:p w:rsidR="00D43433" w:rsidRDefault="00D43433" w:rsidP="00CE0F66">
      <w:pPr>
        <w:ind w:right="-28"/>
        <w:rPr>
          <w:sz w:val="22"/>
          <w:szCs w:val="22"/>
        </w:rPr>
      </w:pPr>
    </w:p>
    <w:p w:rsidR="001C4380" w:rsidRPr="003517D6" w:rsidRDefault="00D43433" w:rsidP="00CE0F66">
      <w:pPr>
        <w:ind w:right="-28"/>
        <w:rPr>
          <w:sz w:val="22"/>
          <w:szCs w:val="22"/>
        </w:rPr>
      </w:pPr>
      <w:r>
        <w:rPr>
          <w:sz w:val="22"/>
          <w:szCs w:val="22"/>
        </w:rPr>
        <w:br w:type="page"/>
      </w:r>
    </w:p>
    <w:p w:rsidR="00F36CE1" w:rsidRDefault="00F36CE1" w:rsidP="00427B47">
      <w:pPr>
        <w:jc w:val="both"/>
        <w:rPr>
          <w:b/>
          <w:bCs/>
        </w:rPr>
      </w:pPr>
    </w:p>
    <w:p w:rsidR="00AD6D60" w:rsidRDefault="00AD6D60" w:rsidP="00427B47">
      <w:pPr>
        <w:jc w:val="both"/>
        <w:rPr>
          <w:b/>
          <w:bCs/>
        </w:rPr>
      </w:pPr>
    </w:p>
    <w:p w:rsidR="00AD6D60" w:rsidRDefault="00AD6D60" w:rsidP="00427B47">
      <w:pPr>
        <w:jc w:val="both"/>
        <w:rPr>
          <w:b/>
          <w:bCs/>
        </w:rPr>
      </w:pPr>
    </w:p>
    <w:p w:rsidR="00AD6D60" w:rsidRPr="003517D6" w:rsidRDefault="00AD6D60" w:rsidP="00427B47">
      <w:pPr>
        <w:jc w:val="both"/>
        <w:rPr>
          <w:b/>
          <w:bCs/>
        </w:rPr>
      </w:pPr>
    </w:p>
    <w:p w:rsidR="00427B47" w:rsidRPr="003517D6" w:rsidRDefault="00427B47" w:rsidP="00FD46E4">
      <w:pPr>
        <w:jc w:val="both"/>
        <w:rPr>
          <w:b/>
          <w:bCs/>
        </w:rPr>
      </w:pPr>
      <w:r w:rsidRPr="003517D6">
        <w:rPr>
          <w:b/>
          <w:bCs/>
        </w:rPr>
        <w:t>SECTION D:</w:t>
      </w:r>
      <w:r w:rsidR="00FD46E4" w:rsidRPr="003517D6">
        <w:rPr>
          <w:b/>
          <w:bCs/>
        </w:rPr>
        <w:t xml:space="preserve"> </w:t>
      </w:r>
      <w:r w:rsidRPr="003517D6">
        <w:rPr>
          <w:b/>
          <w:bCs/>
        </w:rPr>
        <w:t xml:space="preserve">REGISTRATION DETAILS </w:t>
      </w:r>
    </w:p>
    <w:p w:rsidR="00427B47" w:rsidRPr="003517D6" w:rsidRDefault="00427B47" w:rsidP="00427B47">
      <w:pPr>
        <w:jc w:val="both"/>
        <w:rPr>
          <w:b/>
          <w:bCs/>
        </w:rPr>
      </w:pPr>
    </w:p>
    <w:p w:rsidR="00427B47" w:rsidRPr="003517D6" w:rsidRDefault="00427B47" w:rsidP="00EC5D1F">
      <w:pPr>
        <w:rPr>
          <w:sz w:val="22"/>
          <w:szCs w:val="22"/>
        </w:rPr>
      </w:pPr>
      <w:r w:rsidRPr="003517D6">
        <w:rPr>
          <w:sz w:val="22"/>
          <w:szCs w:val="22"/>
        </w:rPr>
        <w:t xml:space="preserve">Information on </w:t>
      </w:r>
      <w:r w:rsidR="00EC5D1F">
        <w:rPr>
          <w:sz w:val="22"/>
          <w:szCs w:val="22"/>
        </w:rPr>
        <w:t>m</w:t>
      </w:r>
      <w:r w:rsidR="007D1FFB">
        <w:rPr>
          <w:sz w:val="22"/>
          <w:szCs w:val="22"/>
        </w:rPr>
        <w:t>edicine</w:t>
      </w:r>
      <w:r w:rsidR="00EC5D1F">
        <w:rPr>
          <w:sz w:val="22"/>
          <w:szCs w:val="22"/>
        </w:rPr>
        <w:t>s</w:t>
      </w:r>
      <w:r w:rsidRPr="003517D6">
        <w:rPr>
          <w:sz w:val="22"/>
          <w:szCs w:val="22"/>
        </w:rPr>
        <w:t xml:space="preserve"> registration is </w:t>
      </w:r>
      <w:r w:rsidRPr="003517D6">
        <w:rPr>
          <w:b/>
          <w:sz w:val="22"/>
          <w:szCs w:val="22"/>
        </w:rPr>
        <w:t>critical</w:t>
      </w:r>
      <w:r w:rsidRPr="003517D6">
        <w:rPr>
          <w:sz w:val="22"/>
          <w:szCs w:val="22"/>
        </w:rPr>
        <w:t xml:space="preserve"> to ensure timely deliver</w:t>
      </w:r>
      <w:r w:rsidR="00A91C6A" w:rsidRPr="003517D6">
        <w:rPr>
          <w:sz w:val="22"/>
          <w:szCs w:val="22"/>
        </w:rPr>
        <w:t>y</w:t>
      </w:r>
      <w:r w:rsidRPr="003517D6">
        <w:rPr>
          <w:sz w:val="22"/>
          <w:szCs w:val="22"/>
        </w:rPr>
        <w:t xml:space="preserve"> of </w:t>
      </w:r>
      <w:r w:rsidR="00EC5D1F">
        <w:rPr>
          <w:sz w:val="22"/>
          <w:szCs w:val="22"/>
        </w:rPr>
        <w:t>m</w:t>
      </w:r>
      <w:r w:rsidR="007D1FFB">
        <w:rPr>
          <w:sz w:val="22"/>
          <w:szCs w:val="22"/>
        </w:rPr>
        <w:t>edicine</w:t>
      </w:r>
      <w:r w:rsidRPr="003517D6">
        <w:rPr>
          <w:sz w:val="22"/>
          <w:szCs w:val="22"/>
        </w:rPr>
        <w:t xml:space="preserve">s. Please ensure that the section below is complete with </w:t>
      </w:r>
      <w:r w:rsidRPr="003517D6">
        <w:rPr>
          <w:sz w:val="22"/>
          <w:szCs w:val="22"/>
          <w:u w:val="single"/>
        </w:rPr>
        <w:t xml:space="preserve">accurate, </w:t>
      </w:r>
      <w:r w:rsidRPr="003517D6">
        <w:rPr>
          <w:sz w:val="22"/>
          <w:szCs w:val="22"/>
        </w:rPr>
        <w:t xml:space="preserve">up-to-date information. </w:t>
      </w:r>
    </w:p>
    <w:p w:rsidR="00427B47" w:rsidRPr="003517D6" w:rsidRDefault="00427B47" w:rsidP="00427B47">
      <w:pP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104"/>
      </w:tblGrid>
      <w:tr w:rsidR="00427B47" w:rsidRPr="00491F5A" w:rsidTr="00A60CB4">
        <w:trPr>
          <w:trHeight w:val="665"/>
        </w:trPr>
        <w:tc>
          <w:tcPr>
            <w:tcW w:w="4643" w:type="dxa"/>
          </w:tcPr>
          <w:p w:rsidR="00427B47" w:rsidRPr="00491F5A" w:rsidRDefault="00427B47" w:rsidP="00EC5D1F">
            <w:pPr>
              <w:numPr>
                <w:ilvl w:val="0"/>
                <w:numId w:val="1"/>
              </w:numPr>
              <w:rPr>
                <w:sz w:val="22"/>
                <w:szCs w:val="22"/>
              </w:rPr>
            </w:pPr>
            <w:r w:rsidRPr="00491F5A">
              <w:rPr>
                <w:sz w:val="22"/>
                <w:szCs w:val="22"/>
              </w:rPr>
              <w:t>Is</w:t>
            </w:r>
            <w:r w:rsidRPr="00491F5A">
              <w:rPr>
                <w:b/>
                <w:sz w:val="22"/>
                <w:szCs w:val="22"/>
              </w:rPr>
              <w:t xml:space="preserve"> </w:t>
            </w:r>
            <w:r w:rsidR="00EC5D1F">
              <w:rPr>
                <w:b/>
                <w:sz w:val="22"/>
                <w:szCs w:val="22"/>
              </w:rPr>
              <w:t>medicines</w:t>
            </w:r>
            <w:r w:rsidRPr="00491F5A">
              <w:rPr>
                <w:b/>
                <w:sz w:val="22"/>
                <w:szCs w:val="22"/>
              </w:rPr>
              <w:t xml:space="preserve"> registration required</w:t>
            </w:r>
            <w:r w:rsidR="00A91C6A" w:rsidRPr="00491F5A">
              <w:rPr>
                <w:b/>
                <w:sz w:val="22"/>
                <w:szCs w:val="22"/>
              </w:rPr>
              <w:t xml:space="preserve"> for the products to be delivered</w:t>
            </w:r>
            <w:r w:rsidRPr="00491F5A">
              <w:rPr>
                <w:sz w:val="22"/>
                <w:szCs w:val="22"/>
              </w:rPr>
              <w:t>?</w:t>
            </w:r>
            <w:r w:rsidRPr="00491F5A">
              <w:rPr>
                <w:sz w:val="22"/>
                <w:szCs w:val="22"/>
              </w:rPr>
              <w:br/>
              <w:t xml:space="preserve">Time required for </w:t>
            </w:r>
            <w:r w:rsidR="007D1FFB">
              <w:rPr>
                <w:sz w:val="22"/>
                <w:szCs w:val="22"/>
              </w:rPr>
              <w:t>medicine</w:t>
            </w:r>
            <w:r w:rsidRPr="00491F5A">
              <w:rPr>
                <w:sz w:val="22"/>
                <w:szCs w:val="22"/>
              </w:rPr>
              <w:t xml:space="preserve"> registration?</w:t>
            </w:r>
          </w:p>
        </w:tc>
        <w:tc>
          <w:tcPr>
            <w:tcW w:w="5104" w:type="dxa"/>
            <w:vAlign w:val="center"/>
          </w:tcPr>
          <w:p w:rsidR="00427B47" w:rsidRPr="00491F5A" w:rsidRDefault="00427B47" w:rsidP="00853B22">
            <w:pPr>
              <w:rPr>
                <w:sz w:val="22"/>
                <w:szCs w:val="22"/>
                <w:lang w:eastAsia="en-US"/>
              </w:rPr>
            </w:pPr>
            <w:r w:rsidRPr="00491F5A">
              <w:rPr>
                <w:sz w:val="22"/>
                <w:szCs w:val="22"/>
                <w:lang w:eastAsia="en-US"/>
              </w:rPr>
              <w:t xml:space="preserve">Yes </w:t>
            </w:r>
            <w:r w:rsidRPr="00491F5A">
              <w:rPr>
                <w:sz w:val="22"/>
                <w:szCs w:val="22"/>
                <w:lang w:eastAsia="en-US"/>
              </w:rPr>
              <w:fldChar w:fldCharType="begin">
                <w:ffData>
                  <w:name w:val="Check4"/>
                  <w:enabled/>
                  <w:calcOnExit w:val="0"/>
                  <w:checkBox>
                    <w:sizeAuto/>
                    <w:default w:val="0"/>
                  </w:checkBox>
                </w:ffData>
              </w:fldChar>
            </w:r>
            <w:r w:rsidRPr="00491F5A">
              <w:rPr>
                <w:sz w:val="22"/>
                <w:szCs w:val="22"/>
                <w:lang w:eastAsia="en-US"/>
              </w:rPr>
              <w:instrText xml:space="preserve"> FORMCHECKBOX </w:instrText>
            </w:r>
            <w:r w:rsidR="001C14F2">
              <w:rPr>
                <w:sz w:val="22"/>
                <w:szCs w:val="22"/>
                <w:lang w:eastAsia="en-US"/>
              </w:rPr>
            </w:r>
            <w:r w:rsidR="001C14F2">
              <w:rPr>
                <w:sz w:val="22"/>
                <w:szCs w:val="22"/>
                <w:lang w:eastAsia="en-US"/>
              </w:rPr>
              <w:fldChar w:fldCharType="separate"/>
            </w:r>
            <w:r w:rsidRPr="00491F5A">
              <w:rPr>
                <w:sz w:val="22"/>
                <w:szCs w:val="22"/>
                <w:lang w:eastAsia="en-US"/>
              </w:rPr>
              <w:fldChar w:fldCharType="end"/>
            </w:r>
            <w:r w:rsidRPr="00491F5A">
              <w:rPr>
                <w:sz w:val="22"/>
                <w:szCs w:val="22"/>
                <w:lang w:eastAsia="en-US"/>
              </w:rPr>
              <w:t xml:space="preserve">                               No </w:t>
            </w:r>
            <w:r w:rsidRPr="00491F5A">
              <w:rPr>
                <w:sz w:val="22"/>
                <w:szCs w:val="22"/>
                <w:lang w:eastAsia="en-US"/>
              </w:rPr>
              <w:fldChar w:fldCharType="begin">
                <w:ffData>
                  <w:name w:val=""/>
                  <w:enabled/>
                  <w:calcOnExit w:val="0"/>
                  <w:checkBox>
                    <w:sizeAuto/>
                    <w:default w:val="0"/>
                  </w:checkBox>
                </w:ffData>
              </w:fldChar>
            </w:r>
            <w:r w:rsidRPr="00491F5A">
              <w:rPr>
                <w:sz w:val="22"/>
                <w:szCs w:val="22"/>
                <w:lang w:eastAsia="en-US"/>
              </w:rPr>
              <w:instrText xml:space="preserve"> FORMCHECKBOX </w:instrText>
            </w:r>
            <w:r w:rsidR="001C14F2">
              <w:rPr>
                <w:sz w:val="22"/>
                <w:szCs w:val="22"/>
                <w:lang w:eastAsia="en-US"/>
              </w:rPr>
            </w:r>
            <w:r w:rsidR="001C14F2">
              <w:rPr>
                <w:sz w:val="22"/>
                <w:szCs w:val="22"/>
                <w:lang w:eastAsia="en-US"/>
              </w:rPr>
              <w:fldChar w:fldCharType="separate"/>
            </w:r>
            <w:r w:rsidRPr="00491F5A">
              <w:rPr>
                <w:sz w:val="22"/>
                <w:szCs w:val="22"/>
                <w:lang w:eastAsia="en-US"/>
              </w:rPr>
              <w:fldChar w:fldCharType="end"/>
            </w:r>
          </w:p>
          <w:p w:rsidR="00427B47" w:rsidRPr="00491F5A" w:rsidRDefault="00427B47" w:rsidP="00853B22">
            <w:pPr>
              <w:rPr>
                <w:sz w:val="22"/>
                <w:szCs w:val="22"/>
                <w:lang w:eastAsia="en-US"/>
              </w:rPr>
            </w:pPr>
            <w:r w:rsidRPr="00491F5A">
              <w:rPr>
                <w:sz w:val="22"/>
                <w:szCs w:val="22"/>
                <w:lang w:eastAsia="en-US"/>
              </w:rPr>
              <w:t>Number of weeks</w:t>
            </w:r>
            <w:r w:rsidR="000B1D67">
              <w:rPr>
                <w:sz w:val="22"/>
                <w:szCs w:val="22"/>
                <w:lang w:eastAsia="en-US"/>
              </w:rPr>
              <w:t xml:space="preserve"> required for registration</w:t>
            </w:r>
            <w:r w:rsidRPr="00491F5A">
              <w:rPr>
                <w:sz w:val="22"/>
                <w:szCs w:val="22"/>
                <w:lang w:eastAsia="en-US"/>
              </w:rPr>
              <w:t xml:space="preserve">: </w:t>
            </w:r>
            <w:r w:rsidRPr="00491F5A">
              <w:rPr>
                <w:sz w:val="22"/>
                <w:szCs w:val="22"/>
                <w:lang w:eastAsia="en-US"/>
              </w:rPr>
              <w:fldChar w:fldCharType="begin">
                <w:ffData>
                  <w:name w:val="Text28"/>
                  <w:enabled/>
                  <w:calcOnExit w:val="0"/>
                  <w:textInput/>
                </w:ffData>
              </w:fldChar>
            </w:r>
            <w:r w:rsidRPr="00491F5A">
              <w:rPr>
                <w:sz w:val="22"/>
                <w:szCs w:val="22"/>
                <w:lang w:eastAsia="en-US"/>
              </w:rPr>
              <w:instrText xml:space="preserve"> FORMTEXT </w:instrText>
            </w:r>
            <w:r w:rsidRPr="00491F5A">
              <w:rPr>
                <w:sz w:val="22"/>
                <w:szCs w:val="22"/>
                <w:lang w:eastAsia="en-US"/>
              </w:rPr>
            </w:r>
            <w:r w:rsidRPr="00491F5A">
              <w:rPr>
                <w:sz w:val="22"/>
                <w:szCs w:val="22"/>
                <w:lang w:eastAsia="en-US"/>
              </w:rPr>
              <w:fldChar w:fldCharType="separate"/>
            </w:r>
            <w:r w:rsidRPr="00491F5A">
              <w:rPr>
                <w:rFonts w:eastAsia="MS Gothic" w:hAnsi="MS Gothic"/>
                <w:sz w:val="22"/>
                <w:szCs w:val="22"/>
                <w:lang w:eastAsia="en-US"/>
              </w:rPr>
              <w:t> </w:t>
            </w:r>
            <w:r w:rsidRPr="00491F5A">
              <w:rPr>
                <w:sz w:val="22"/>
                <w:szCs w:val="22"/>
                <w:lang w:eastAsia="en-US"/>
              </w:rPr>
              <w:t xml:space="preserve">   </w:t>
            </w:r>
            <w:r w:rsidRPr="00491F5A">
              <w:rPr>
                <w:rFonts w:eastAsia="MS Gothic" w:hAnsi="MS Gothic"/>
                <w:sz w:val="22"/>
                <w:szCs w:val="22"/>
                <w:lang w:eastAsia="en-US"/>
              </w:rPr>
              <w:t> </w:t>
            </w:r>
            <w:r w:rsidRPr="00491F5A">
              <w:rPr>
                <w:sz w:val="22"/>
                <w:szCs w:val="22"/>
                <w:lang w:eastAsia="en-US"/>
              </w:rPr>
              <w:fldChar w:fldCharType="end"/>
            </w:r>
          </w:p>
        </w:tc>
      </w:tr>
      <w:tr w:rsidR="00427B47" w:rsidRPr="00491F5A" w:rsidTr="00A60CB4">
        <w:trPr>
          <w:trHeight w:val="665"/>
        </w:trPr>
        <w:tc>
          <w:tcPr>
            <w:tcW w:w="4643" w:type="dxa"/>
          </w:tcPr>
          <w:p w:rsidR="00427B47" w:rsidRPr="00491F5A" w:rsidRDefault="00427B47" w:rsidP="00853B22">
            <w:pPr>
              <w:numPr>
                <w:ilvl w:val="0"/>
                <w:numId w:val="1"/>
              </w:numPr>
              <w:rPr>
                <w:sz w:val="22"/>
                <w:szCs w:val="22"/>
              </w:rPr>
            </w:pPr>
            <w:r w:rsidRPr="00491F5A">
              <w:rPr>
                <w:sz w:val="22"/>
                <w:szCs w:val="22"/>
              </w:rPr>
              <w:t xml:space="preserve">Can </w:t>
            </w:r>
            <w:r w:rsidRPr="00491F5A">
              <w:rPr>
                <w:b/>
                <w:sz w:val="22"/>
                <w:szCs w:val="22"/>
              </w:rPr>
              <w:t>importatio</w:t>
            </w:r>
            <w:r w:rsidRPr="00491F5A">
              <w:rPr>
                <w:sz w:val="22"/>
                <w:szCs w:val="22"/>
              </w:rPr>
              <w:t xml:space="preserve">n of </w:t>
            </w:r>
            <w:r w:rsidR="007D1FFB">
              <w:rPr>
                <w:sz w:val="22"/>
                <w:szCs w:val="22"/>
              </w:rPr>
              <w:t>medicine</w:t>
            </w:r>
            <w:r w:rsidRPr="00491F5A">
              <w:rPr>
                <w:sz w:val="22"/>
                <w:szCs w:val="22"/>
              </w:rPr>
              <w:t>s in</w:t>
            </w:r>
            <w:r w:rsidR="00EC5D1F">
              <w:rPr>
                <w:sz w:val="22"/>
                <w:szCs w:val="22"/>
              </w:rPr>
              <w:t>to</w:t>
            </w:r>
            <w:r w:rsidRPr="00491F5A">
              <w:rPr>
                <w:sz w:val="22"/>
                <w:szCs w:val="22"/>
              </w:rPr>
              <w:t xml:space="preserve"> the country be made </w:t>
            </w:r>
            <w:r w:rsidR="00491F5A">
              <w:rPr>
                <w:b/>
                <w:sz w:val="22"/>
                <w:szCs w:val="22"/>
              </w:rPr>
              <w:t xml:space="preserve">prior to or during </w:t>
            </w:r>
            <w:r w:rsidRPr="00491F5A">
              <w:rPr>
                <w:b/>
                <w:sz w:val="22"/>
                <w:szCs w:val="22"/>
              </w:rPr>
              <w:t>registration</w:t>
            </w:r>
            <w:r w:rsidRPr="00491F5A">
              <w:rPr>
                <w:sz w:val="22"/>
                <w:szCs w:val="22"/>
              </w:rPr>
              <w:t xml:space="preserve"> (where applicable)?</w:t>
            </w:r>
          </w:p>
        </w:tc>
        <w:tc>
          <w:tcPr>
            <w:tcW w:w="5104" w:type="dxa"/>
            <w:vAlign w:val="center"/>
          </w:tcPr>
          <w:p w:rsidR="00427B47" w:rsidRPr="00491F5A" w:rsidRDefault="00427B47" w:rsidP="00FD0EA1">
            <w:pPr>
              <w:rPr>
                <w:sz w:val="22"/>
                <w:szCs w:val="22"/>
                <w:lang w:eastAsia="en-US"/>
              </w:rPr>
            </w:pPr>
            <w:r w:rsidRPr="00491F5A">
              <w:rPr>
                <w:sz w:val="22"/>
                <w:szCs w:val="22"/>
                <w:lang w:eastAsia="en-US"/>
              </w:rPr>
              <w:t xml:space="preserve">Before </w:t>
            </w:r>
            <w:r w:rsidRPr="00491F5A">
              <w:rPr>
                <w:sz w:val="22"/>
                <w:szCs w:val="22"/>
                <w:lang w:eastAsia="en-US"/>
              </w:rPr>
              <w:fldChar w:fldCharType="begin">
                <w:ffData>
                  <w:name w:val="Check4"/>
                  <w:enabled/>
                  <w:calcOnExit w:val="0"/>
                  <w:checkBox>
                    <w:sizeAuto/>
                    <w:default w:val="0"/>
                  </w:checkBox>
                </w:ffData>
              </w:fldChar>
            </w:r>
            <w:r w:rsidRPr="00491F5A">
              <w:rPr>
                <w:sz w:val="22"/>
                <w:szCs w:val="22"/>
                <w:lang w:eastAsia="en-US"/>
              </w:rPr>
              <w:instrText xml:space="preserve"> FORMCHECKBOX </w:instrText>
            </w:r>
            <w:r w:rsidR="001C14F2">
              <w:rPr>
                <w:sz w:val="22"/>
                <w:szCs w:val="22"/>
                <w:lang w:eastAsia="en-US"/>
              </w:rPr>
            </w:r>
            <w:r w:rsidR="001C14F2">
              <w:rPr>
                <w:sz w:val="22"/>
                <w:szCs w:val="22"/>
                <w:lang w:eastAsia="en-US"/>
              </w:rPr>
              <w:fldChar w:fldCharType="separate"/>
            </w:r>
            <w:r w:rsidRPr="00491F5A">
              <w:rPr>
                <w:sz w:val="22"/>
                <w:szCs w:val="22"/>
                <w:lang w:eastAsia="en-US"/>
              </w:rPr>
              <w:fldChar w:fldCharType="end"/>
            </w:r>
            <w:r w:rsidRPr="00491F5A">
              <w:rPr>
                <w:sz w:val="22"/>
                <w:szCs w:val="22"/>
                <w:lang w:eastAsia="en-US"/>
              </w:rPr>
              <w:t xml:space="preserve">               </w:t>
            </w:r>
            <w:r w:rsidR="00FD0EA1" w:rsidRPr="00491F5A">
              <w:rPr>
                <w:sz w:val="22"/>
                <w:szCs w:val="22"/>
                <w:lang w:eastAsia="en-US"/>
              </w:rPr>
              <w:t xml:space="preserve">During </w:t>
            </w:r>
            <w:r w:rsidR="00FD0EA1" w:rsidRPr="00491F5A">
              <w:rPr>
                <w:sz w:val="22"/>
                <w:szCs w:val="22"/>
                <w:lang w:eastAsia="en-US"/>
              </w:rPr>
              <w:fldChar w:fldCharType="begin">
                <w:ffData>
                  <w:name w:val=""/>
                  <w:enabled/>
                  <w:calcOnExit w:val="0"/>
                  <w:checkBox>
                    <w:sizeAuto/>
                    <w:default w:val="0"/>
                  </w:checkBox>
                </w:ffData>
              </w:fldChar>
            </w:r>
            <w:r w:rsidR="00FD0EA1" w:rsidRPr="00491F5A">
              <w:rPr>
                <w:sz w:val="22"/>
                <w:szCs w:val="22"/>
                <w:lang w:eastAsia="en-US"/>
              </w:rPr>
              <w:instrText xml:space="preserve"> FORMCHECKBOX </w:instrText>
            </w:r>
            <w:r w:rsidR="001C14F2">
              <w:rPr>
                <w:sz w:val="22"/>
                <w:szCs w:val="22"/>
                <w:lang w:eastAsia="en-US"/>
              </w:rPr>
            </w:r>
            <w:r w:rsidR="001C14F2">
              <w:rPr>
                <w:sz w:val="22"/>
                <w:szCs w:val="22"/>
                <w:lang w:eastAsia="en-US"/>
              </w:rPr>
              <w:fldChar w:fldCharType="separate"/>
            </w:r>
            <w:r w:rsidR="00FD0EA1" w:rsidRPr="00491F5A">
              <w:rPr>
                <w:sz w:val="22"/>
                <w:szCs w:val="22"/>
                <w:lang w:eastAsia="en-US"/>
              </w:rPr>
              <w:fldChar w:fldCharType="end"/>
            </w:r>
            <w:r w:rsidR="00FD0EA1" w:rsidRPr="00491F5A">
              <w:rPr>
                <w:sz w:val="22"/>
                <w:szCs w:val="22"/>
                <w:lang w:eastAsia="en-US"/>
              </w:rPr>
              <w:t xml:space="preserve">             Neither </w:t>
            </w:r>
            <w:r w:rsidR="00FD0EA1" w:rsidRPr="00491F5A">
              <w:rPr>
                <w:sz w:val="22"/>
                <w:szCs w:val="22"/>
                <w:lang w:eastAsia="en-US"/>
              </w:rPr>
              <w:fldChar w:fldCharType="begin">
                <w:ffData>
                  <w:name w:val=""/>
                  <w:enabled/>
                  <w:calcOnExit w:val="0"/>
                  <w:checkBox>
                    <w:sizeAuto/>
                    <w:default w:val="0"/>
                  </w:checkBox>
                </w:ffData>
              </w:fldChar>
            </w:r>
            <w:r w:rsidR="00FD0EA1" w:rsidRPr="00491F5A">
              <w:rPr>
                <w:sz w:val="22"/>
                <w:szCs w:val="22"/>
                <w:lang w:eastAsia="en-US"/>
              </w:rPr>
              <w:instrText xml:space="preserve"> FORMCHECKBOX </w:instrText>
            </w:r>
            <w:r w:rsidR="001C14F2">
              <w:rPr>
                <w:sz w:val="22"/>
                <w:szCs w:val="22"/>
                <w:lang w:eastAsia="en-US"/>
              </w:rPr>
            </w:r>
            <w:r w:rsidR="001C14F2">
              <w:rPr>
                <w:sz w:val="22"/>
                <w:szCs w:val="22"/>
                <w:lang w:eastAsia="en-US"/>
              </w:rPr>
              <w:fldChar w:fldCharType="separate"/>
            </w:r>
            <w:r w:rsidR="00FD0EA1" w:rsidRPr="00491F5A">
              <w:rPr>
                <w:sz w:val="22"/>
                <w:szCs w:val="22"/>
                <w:lang w:eastAsia="en-US"/>
              </w:rPr>
              <w:fldChar w:fldCharType="end"/>
            </w:r>
            <w:r w:rsidRPr="00491F5A">
              <w:rPr>
                <w:sz w:val="22"/>
                <w:szCs w:val="22"/>
                <w:lang w:eastAsia="en-US"/>
              </w:rPr>
              <w:t xml:space="preserve">          </w:t>
            </w:r>
          </w:p>
          <w:p w:rsidR="00427B47" w:rsidRPr="00491F5A" w:rsidRDefault="00427B47" w:rsidP="00853B22">
            <w:pPr>
              <w:rPr>
                <w:sz w:val="22"/>
                <w:szCs w:val="22"/>
                <w:lang w:eastAsia="en-US"/>
              </w:rPr>
            </w:pPr>
          </w:p>
        </w:tc>
      </w:tr>
      <w:tr w:rsidR="00A91C6A" w:rsidRPr="00491F5A" w:rsidTr="00A60CB4">
        <w:trPr>
          <w:trHeight w:val="665"/>
        </w:trPr>
        <w:tc>
          <w:tcPr>
            <w:tcW w:w="4643" w:type="dxa"/>
          </w:tcPr>
          <w:p w:rsidR="00A91C6A" w:rsidRPr="00491F5A" w:rsidRDefault="00A91C6A" w:rsidP="00853B22">
            <w:pPr>
              <w:numPr>
                <w:ilvl w:val="0"/>
                <w:numId w:val="1"/>
              </w:numPr>
              <w:rPr>
                <w:sz w:val="22"/>
                <w:szCs w:val="22"/>
              </w:rPr>
            </w:pPr>
            <w:r w:rsidRPr="00491F5A">
              <w:rPr>
                <w:sz w:val="22"/>
                <w:szCs w:val="22"/>
              </w:rPr>
              <w:t>If registration is required: Registration d</w:t>
            </w:r>
            <w:r w:rsidRPr="00491F5A">
              <w:rPr>
                <w:b/>
                <w:bCs/>
                <w:color w:val="000000"/>
                <w:sz w:val="22"/>
                <w:szCs w:val="22"/>
              </w:rPr>
              <w:t xml:space="preserve">ossier </w:t>
            </w:r>
            <w:r w:rsidRPr="00491F5A">
              <w:rPr>
                <w:bCs/>
                <w:color w:val="000000"/>
                <w:sz w:val="22"/>
                <w:szCs w:val="22"/>
              </w:rPr>
              <w:t>for the application to be sent to:</w:t>
            </w:r>
          </w:p>
        </w:tc>
        <w:tc>
          <w:tcPr>
            <w:tcW w:w="5104" w:type="dxa"/>
            <w:vAlign w:val="center"/>
          </w:tcPr>
          <w:p w:rsidR="00A91C6A" w:rsidRPr="00491F5A" w:rsidRDefault="00A91C6A" w:rsidP="00A91C6A">
            <w:pPr>
              <w:rPr>
                <w:color w:val="000000"/>
                <w:sz w:val="22"/>
                <w:szCs w:val="22"/>
                <w:lang w:eastAsia="en-US"/>
              </w:rPr>
            </w:pPr>
            <w:r w:rsidRPr="00491F5A">
              <w:rPr>
                <w:color w:val="000000"/>
                <w:sz w:val="22"/>
                <w:szCs w:val="22"/>
                <w:lang w:eastAsia="en-US"/>
              </w:rPr>
              <w:t>Name:</w:t>
            </w:r>
          </w:p>
          <w:p w:rsidR="00A91C6A" w:rsidRPr="00491F5A" w:rsidRDefault="00A91C6A" w:rsidP="00A91C6A">
            <w:pPr>
              <w:rPr>
                <w:color w:val="000000"/>
                <w:sz w:val="22"/>
                <w:szCs w:val="22"/>
                <w:lang w:eastAsia="en-US"/>
              </w:rPr>
            </w:pPr>
            <w:r w:rsidRPr="00491F5A">
              <w:rPr>
                <w:color w:val="000000"/>
                <w:sz w:val="22"/>
                <w:szCs w:val="22"/>
                <w:lang w:eastAsia="en-US"/>
              </w:rPr>
              <w:t>Title:</w:t>
            </w:r>
          </w:p>
          <w:p w:rsidR="00A91C6A" w:rsidRPr="00491F5A" w:rsidRDefault="00A91C6A" w:rsidP="00A91C6A">
            <w:pPr>
              <w:rPr>
                <w:color w:val="000000"/>
                <w:sz w:val="22"/>
                <w:szCs w:val="22"/>
                <w:lang w:eastAsia="en-US"/>
              </w:rPr>
            </w:pPr>
            <w:r w:rsidRPr="00491F5A">
              <w:rPr>
                <w:color w:val="000000"/>
                <w:sz w:val="22"/>
                <w:szCs w:val="22"/>
                <w:lang w:eastAsia="en-US"/>
              </w:rPr>
              <w:t>Organization:</w:t>
            </w:r>
          </w:p>
          <w:p w:rsidR="00A91C6A" w:rsidRPr="00491F5A" w:rsidRDefault="00A91C6A" w:rsidP="00A91C6A">
            <w:pPr>
              <w:rPr>
                <w:color w:val="000000"/>
                <w:sz w:val="22"/>
                <w:szCs w:val="22"/>
                <w:lang w:eastAsia="en-US"/>
              </w:rPr>
            </w:pPr>
            <w:r w:rsidRPr="00491F5A">
              <w:rPr>
                <w:color w:val="000000"/>
                <w:sz w:val="22"/>
                <w:szCs w:val="22"/>
                <w:lang w:eastAsia="en-US"/>
              </w:rPr>
              <w:t>Address:</w:t>
            </w:r>
          </w:p>
          <w:p w:rsidR="00A91C6A" w:rsidRPr="00491F5A" w:rsidRDefault="00A91C6A" w:rsidP="00A91C6A">
            <w:pPr>
              <w:rPr>
                <w:color w:val="000000"/>
                <w:sz w:val="22"/>
                <w:szCs w:val="22"/>
                <w:lang w:eastAsia="en-US"/>
              </w:rPr>
            </w:pPr>
            <w:r w:rsidRPr="00491F5A">
              <w:rPr>
                <w:color w:val="000000"/>
                <w:sz w:val="22"/>
                <w:szCs w:val="22"/>
                <w:lang w:eastAsia="en-US"/>
              </w:rPr>
              <w:t>Telephone:</w:t>
            </w:r>
          </w:p>
          <w:p w:rsidR="00A91C6A" w:rsidRPr="00491F5A" w:rsidRDefault="00A91C6A" w:rsidP="00A91C6A">
            <w:pPr>
              <w:rPr>
                <w:color w:val="000000"/>
                <w:sz w:val="22"/>
                <w:szCs w:val="22"/>
                <w:lang w:eastAsia="en-US"/>
              </w:rPr>
            </w:pPr>
            <w:r w:rsidRPr="00491F5A">
              <w:rPr>
                <w:color w:val="000000"/>
                <w:sz w:val="22"/>
                <w:szCs w:val="22"/>
                <w:lang w:eastAsia="en-US"/>
              </w:rPr>
              <w:t>Fax:</w:t>
            </w:r>
          </w:p>
          <w:p w:rsidR="00A91C6A" w:rsidRPr="007C4D1E" w:rsidRDefault="00A91C6A" w:rsidP="007C4D1E">
            <w:pPr>
              <w:rPr>
                <w:color w:val="000000"/>
                <w:sz w:val="22"/>
                <w:szCs w:val="22"/>
                <w:lang w:eastAsia="en-US"/>
              </w:rPr>
            </w:pPr>
            <w:r w:rsidRPr="00491F5A">
              <w:rPr>
                <w:color w:val="000000"/>
                <w:sz w:val="22"/>
                <w:szCs w:val="22"/>
                <w:lang w:eastAsia="en-US"/>
              </w:rPr>
              <w:t>Email:</w:t>
            </w:r>
          </w:p>
        </w:tc>
      </w:tr>
      <w:tr w:rsidR="00427B47" w:rsidRPr="00491F5A" w:rsidTr="00A60CB4">
        <w:trPr>
          <w:trHeight w:val="702"/>
        </w:trPr>
        <w:tc>
          <w:tcPr>
            <w:tcW w:w="4643" w:type="dxa"/>
          </w:tcPr>
          <w:p w:rsidR="00427B47" w:rsidRPr="00491F5A" w:rsidRDefault="00427B47" w:rsidP="00853B22">
            <w:pPr>
              <w:numPr>
                <w:ilvl w:val="0"/>
                <w:numId w:val="1"/>
              </w:numPr>
              <w:rPr>
                <w:sz w:val="22"/>
                <w:szCs w:val="22"/>
              </w:rPr>
            </w:pPr>
            <w:r w:rsidRPr="00491F5A">
              <w:rPr>
                <w:sz w:val="22"/>
                <w:szCs w:val="22"/>
              </w:rPr>
              <w:t>If registration is required:</w:t>
            </w:r>
          </w:p>
          <w:p w:rsidR="00427B47" w:rsidRPr="00491F5A" w:rsidRDefault="00427B47" w:rsidP="00853B22">
            <w:pPr>
              <w:numPr>
                <w:ilvl w:val="1"/>
                <w:numId w:val="1"/>
              </w:numPr>
              <w:rPr>
                <w:sz w:val="22"/>
                <w:szCs w:val="22"/>
              </w:rPr>
            </w:pPr>
            <w:r w:rsidRPr="00491F5A">
              <w:rPr>
                <w:sz w:val="22"/>
                <w:szCs w:val="22"/>
              </w:rPr>
              <w:t xml:space="preserve">Is it possible to obtain a </w:t>
            </w:r>
            <w:r w:rsidRPr="00491F5A">
              <w:rPr>
                <w:b/>
                <w:sz w:val="22"/>
                <w:szCs w:val="22"/>
              </w:rPr>
              <w:t>waiver to registration</w:t>
            </w:r>
            <w:r w:rsidRPr="00491F5A">
              <w:rPr>
                <w:sz w:val="22"/>
                <w:szCs w:val="22"/>
              </w:rPr>
              <w:t>?</w:t>
            </w:r>
          </w:p>
          <w:p w:rsidR="00427B47" w:rsidRPr="00491F5A" w:rsidRDefault="00427B47" w:rsidP="00853B22">
            <w:pPr>
              <w:numPr>
                <w:ilvl w:val="1"/>
                <w:numId w:val="1"/>
              </w:numPr>
              <w:rPr>
                <w:sz w:val="22"/>
                <w:szCs w:val="22"/>
              </w:rPr>
            </w:pPr>
            <w:r w:rsidRPr="00491F5A">
              <w:rPr>
                <w:sz w:val="22"/>
                <w:szCs w:val="22"/>
              </w:rPr>
              <w:t xml:space="preserve">Does a </w:t>
            </w:r>
            <w:r w:rsidRPr="00491F5A">
              <w:rPr>
                <w:b/>
                <w:sz w:val="22"/>
                <w:szCs w:val="22"/>
              </w:rPr>
              <w:t>fast-track mechanism</w:t>
            </w:r>
            <w:r w:rsidRPr="00491F5A">
              <w:rPr>
                <w:sz w:val="22"/>
                <w:szCs w:val="22"/>
              </w:rPr>
              <w:t xml:space="preserve"> exist for </w:t>
            </w:r>
            <w:r w:rsidR="00A91C6A" w:rsidRPr="00491F5A">
              <w:rPr>
                <w:sz w:val="22"/>
                <w:szCs w:val="22"/>
              </w:rPr>
              <w:t>the registration of the products to be delivered</w:t>
            </w:r>
            <w:r w:rsidRPr="00491F5A">
              <w:rPr>
                <w:sz w:val="22"/>
                <w:szCs w:val="22"/>
              </w:rPr>
              <w:t xml:space="preserve">? </w:t>
            </w:r>
          </w:p>
        </w:tc>
        <w:tc>
          <w:tcPr>
            <w:tcW w:w="5104" w:type="dxa"/>
          </w:tcPr>
          <w:p w:rsidR="00427B47" w:rsidRPr="00491F5A" w:rsidRDefault="00427B47" w:rsidP="00853B22">
            <w:pPr>
              <w:rPr>
                <w:sz w:val="22"/>
                <w:szCs w:val="22"/>
                <w:lang w:eastAsia="en-US"/>
              </w:rPr>
            </w:pPr>
          </w:p>
          <w:p w:rsidR="00A91C6A" w:rsidRPr="00491F5A" w:rsidRDefault="00A91C6A" w:rsidP="00A91C6A">
            <w:pPr>
              <w:rPr>
                <w:sz w:val="22"/>
                <w:szCs w:val="22"/>
                <w:lang w:eastAsia="en-US"/>
              </w:rPr>
            </w:pPr>
            <w:r w:rsidRPr="00491F5A">
              <w:rPr>
                <w:sz w:val="22"/>
                <w:szCs w:val="22"/>
                <w:lang w:eastAsia="en-US"/>
              </w:rPr>
              <w:t xml:space="preserve">Yes </w:t>
            </w:r>
            <w:r w:rsidRPr="00491F5A">
              <w:rPr>
                <w:sz w:val="22"/>
                <w:szCs w:val="22"/>
                <w:lang w:eastAsia="en-US"/>
              </w:rPr>
              <w:fldChar w:fldCharType="begin">
                <w:ffData>
                  <w:name w:val="Check4"/>
                  <w:enabled/>
                  <w:calcOnExit w:val="0"/>
                  <w:checkBox>
                    <w:sizeAuto/>
                    <w:default w:val="0"/>
                  </w:checkBox>
                </w:ffData>
              </w:fldChar>
            </w:r>
            <w:r w:rsidRPr="00491F5A">
              <w:rPr>
                <w:sz w:val="22"/>
                <w:szCs w:val="22"/>
                <w:lang w:eastAsia="en-US"/>
              </w:rPr>
              <w:instrText xml:space="preserve"> FORMCHECKBOX </w:instrText>
            </w:r>
            <w:r w:rsidR="001C14F2">
              <w:rPr>
                <w:sz w:val="22"/>
                <w:szCs w:val="22"/>
                <w:lang w:eastAsia="en-US"/>
              </w:rPr>
            </w:r>
            <w:r w:rsidR="001C14F2">
              <w:rPr>
                <w:sz w:val="22"/>
                <w:szCs w:val="22"/>
                <w:lang w:eastAsia="en-US"/>
              </w:rPr>
              <w:fldChar w:fldCharType="separate"/>
            </w:r>
            <w:r w:rsidRPr="00491F5A">
              <w:rPr>
                <w:sz w:val="22"/>
                <w:szCs w:val="22"/>
                <w:lang w:eastAsia="en-US"/>
              </w:rPr>
              <w:fldChar w:fldCharType="end"/>
            </w:r>
            <w:r w:rsidRPr="00491F5A">
              <w:rPr>
                <w:sz w:val="22"/>
                <w:szCs w:val="22"/>
                <w:lang w:eastAsia="en-US"/>
              </w:rPr>
              <w:t xml:space="preserve">                               No </w:t>
            </w:r>
            <w:r w:rsidRPr="00491F5A">
              <w:rPr>
                <w:sz w:val="22"/>
                <w:szCs w:val="22"/>
                <w:lang w:eastAsia="en-US"/>
              </w:rPr>
              <w:fldChar w:fldCharType="begin">
                <w:ffData>
                  <w:name w:val=""/>
                  <w:enabled/>
                  <w:calcOnExit w:val="0"/>
                  <w:checkBox>
                    <w:sizeAuto/>
                    <w:default w:val="0"/>
                  </w:checkBox>
                </w:ffData>
              </w:fldChar>
            </w:r>
            <w:r w:rsidRPr="00491F5A">
              <w:rPr>
                <w:sz w:val="22"/>
                <w:szCs w:val="22"/>
                <w:lang w:eastAsia="en-US"/>
              </w:rPr>
              <w:instrText xml:space="preserve"> FORMCHECKBOX </w:instrText>
            </w:r>
            <w:r w:rsidR="001C14F2">
              <w:rPr>
                <w:sz w:val="22"/>
                <w:szCs w:val="22"/>
                <w:lang w:eastAsia="en-US"/>
              </w:rPr>
            </w:r>
            <w:r w:rsidR="001C14F2">
              <w:rPr>
                <w:sz w:val="22"/>
                <w:szCs w:val="22"/>
                <w:lang w:eastAsia="en-US"/>
              </w:rPr>
              <w:fldChar w:fldCharType="separate"/>
            </w:r>
            <w:r w:rsidRPr="00491F5A">
              <w:rPr>
                <w:sz w:val="22"/>
                <w:szCs w:val="22"/>
                <w:lang w:eastAsia="en-US"/>
              </w:rPr>
              <w:fldChar w:fldCharType="end"/>
            </w:r>
          </w:p>
          <w:p w:rsidR="00A91C6A" w:rsidRPr="00491F5A" w:rsidRDefault="00A91C6A" w:rsidP="00A91C6A">
            <w:pPr>
              <w:rPr>
                <w:color w:val="000000"/>
                <w:sz w:val="22"/>
                <w:szCs w:val="22"/>
                <w:lang w:val="en-US" w:eastAsia="en-US"/>
              </w:rPr>
            </w:pPr>
            <w:r w:rsidRPr="00491F5A">
              <w:rPr>
                <w:color w:val="000000"/>
                <w:sz w:val="22"/>
                <w:szCs w:val="22"/>
                <w:u w:val="single"/>
                <w:lang w:val="en-US" w:eastAsia="en-US"/>
              </w:rPr>
              <w:t>Number of weeks</w:t>
            </w:r>
            <w:r w:rsidR="000B1D67">
              <w:rPr>
                <w:color w:val="000000"/>
                <w:sz w:val="22"/>
                <w:szCs w:val="22"/>
                <w:u w:val="single"/>
                <w:lang w:val="en-US" w:eastAsia="en-US"/>
              </w:rPr>
              <w:t xml:space="preserve"> required for waiver</w:t>
            </w:r>
            <w:r w:rsidRPr="00491F5A">
              <w:rPr>
                <w:color w:val="000000"/>
                <w:sz w:val="22"/>
                <w:szCs w:val="22"/>
                <w:lang w:val="en-US" w:eastAsia="en-US"/>
              </w:rPr>
              <w:t xml:space="preserve">: </w:t>
            </w:r>
            <w:r w:rsidRPr="00491F5A">
              <w:rPr>
                <w:b/>
                <w:bCs/>
                <w:color w:val="000000"/>
                <w:sz w:val="22"/>
                <w:szCs w:val="22"/>
                <w:lang w:eastAsia="en-US"/>
              </w:rPr>
              <w:fldChar w:fldCharType="begin">
                <w:ffData>
                  <w:name w:val="Text28"/>
                  <w:enabled/>
                  <w:calcOnExit w:val="0"/>
                  <w:textInput/>
                </w:ffData>
              </w:fldChar>
            </w:r>
            <w:r w:rsidRPr="00491F5A">
              <w:rPr>
                <w:b/>
                <w:bCs/>
                <w:color w:val="000000"/>
                <w:sz w:val="22"/>
                <w:szCs w:val="22"/>
                <w:lang w:eastAsia="en-US"/>
              </w:rPr>
              <w:instrText xml:space="preserve"> FORMTEXT </w:instrText>
            </w:r>
            <w:r w:rsidRPr="00491F5A">
              <w:rPr>
                <w:b/>
                <w:bCs/>
                <w:color w:val="000000"/>
                <w:sz w:val="22"/>
                <w:szCs w:val="22"/>
                <w:lang w:eastAsia="en-US"/>
              </w:rPr>
            </w:r>
            <w:r w:rsidRPr="00491F5A">
              <w:rPr>
                <w:b/>
                <w:bCs/>
                <w:color w:val="000000"/>
                <w:sz w:val="22"/>
                <w:szCs w:val="22"/>
                <w:lang w:eastAsia="en-US"/>
              </w:rPr>
              <w:fldChar w:fldCharType="separate"/>
            </w:r>
            <w:r w:rsidRPr="00491F5A">
              <w:rPr>
                <w:b/>
                <w:bCs/>
                <w:color w:val="000000"/>
                <w:sz w:val="22"/>
                <w:szCs w:val="22"/>
                <w:lang w:eastAsia="en-US"/>
              </w:rPr>
              <w:t xml:space="preserve">       </w:t>
            </w:r>
            <w:r w:rsidRPr="00491F5A">
              <w:rPr>
                <w:b/>
                <w:bCs/>
                <w:color w:val="000000"/>
                <w:sz w:val="22"/>
                <w:szCs w:val="22"/>
                <w:lang w:eastAsia="en-US"/>
              </w:rPr>
              <w:fldChar w:fldCharType="end"/>
            </w:r>
          </w:p>
          <w:p w:rsidR="00A91C6A" w:rsidRPr="00491F5A" w:rsidRDefault="00A91C6A" w:rsidP="00A91C6A">
            <w:pPr>
              <w:rPr>
                <w:color w:val="000000"/>
                <w:sz w:val="22"/>
                <w:szCs w:val="22"/>
                <w:lang w:eastAsia="en-US"/>
              </w:rPr>
            </w:pPr>
          </w:p>
          <w:p w:rsidR="00A91C6A" w:rsidRPr="00491F5A" w:rsidRDefault="00A91C6A" w:rsidP="00A91C6A">
            <w:pPr>
              <w:rPr>
                <w:color w:val="000000"/>
                <w:sz w:val="22"/>
                <w:szCs w:val="22"/>
                <w:lang w:eastAsia="en-US"/>
              </w:rPr>
            </w:pPr>
            <w:r w:rsidRPr="00491F5A">
              <w:rPr>
                <w:color w:val="000000"/>
                <w:sz w:val="22"/>
                <w:szCs w:val="22"/>
                <w:lang w:eastAsia="en-US"/>
              </w:rPr>
              <w:t xml:space="preserve">Yes </w:t>
            </w:r>
            <w:r w:rsidRPr="00491F5A">
              <w:rPr>
                <w:color w:val="000000"/>
                <w:sz w:val="22"/>
                <w:szCs w:val="22"/>
                <w:lang w:eastAsia="en-US"/>
              </w:rPr>
              <w:fldChar w:fldCharType="begin">
                <w:ffData>
                  <w:name w:val="Check4"/>
                  <w:enabled/>
                  <w:calcOnExit w:val="0"/>
                  <w:checkBox>
                    <w:sizeAuto/>
                    <w:default w:val="0"/>
                  </w:checkBox>
                </w:ffData>
              </w:fldChar>
            </w:r>
            <w:r w:rsidRPr="00491F5A">
              <w:rPr>
                <w:color w:val="000000"/>
                <w:sz w:val="22"/>
                <w:szCs w:val="22"/>
                <w:lang w:eastAsia="en-US"/>
              </w:rPr>
              <w:instrText xml:space="preserve"> FORMCHECKBOX </w:instrText>
            </w:r>
            <w:r w:rsidR="001C14F2">
              <w:rPr>
                <w:color w:val="000000"/>
                <w:sz w:val="22"/>
                <w:szCs w:val="22"/>
                <w:lang w:eastAsia="en-US"/>
              </w:rPr>
            </w:r>
            <w:r w:rsidR="001C14F2">
              <w:rPr>
                <w:color w:val="000000"/>
                <w:sz w:val="22"/>
                <w:szCs w:val="22"/>
                <w:lang w:eastAsia="en-US"/>
              </w:rPr>
              <w:fldChar w:fldCharType="separate"/>
            </w:r>
            <w:r w:rsidRPr="00491F5A">
              <w:rPr>
                <w:color w:val="000000"/>
                <w:sz w:val="22"/>
                <w:szCs w:val="22"/>
                <w:lang w:eastAsia="en-US"/>
              </w:rPr>
              <w:fldChar w:fldCharType="end"/>
            </w:r>
            <w:r w:rsidRPr="00491F5A">
              <w:rPr>
                <w:color w:val="000000"/>
                <w:sz w:val="22"/>
                <w:szCs w:val="22"/>
                <w:lang w:eastAsia="en-US"/>
              </w:rPr>
              <w:t xml:space="preserve">                               No </w:t>
            </w:r>
            <w:r w:rsidRPr="00491F5A">
              <w:rPr>
                <w:color w:val="000000"/>
                <w:sz w:val="22"/>
                <w:szCs w:val="22"/>
                <w:lang w:eastAsia="en-US"/>
              </w:rPr>
              <w:fldChar w:fldCharType="begin">
                <w:ffData>
                  <w:name w:val=""/>
                  <w:enabled/>
                  <w:calcOnExit w:val="0"/>
                  <w:checkBox>
                    <w:sizeAuto/>
                    <w:default w:val="0"/>
                  </w:checkBox>
                </w:ffData>
              </w:fldChar>
            </w:r>
            <w:r w:rsidRPr="00491F5A">
              <w:rPr>
                <w:color w:val="000000"/>
                <w:sz w:val="22"/>
                <w:szCs w:val="22"/>
                <w:lang w:eastAsia="en-US"/>
              </w:rPr>
              <w:instrText xml:space="preserve"> FORMCHECKBOX </w:instrText>
            </w:r>
            <w:r w:rsidR="001C14F2">
              <w:rPr>
                <w:color w:val="000000"/>
                <w:sz w:val="22"/>
                <w:szCs w:val="22"/>
                <w:lang w:eastAsia="en-US"/>
              </w:rPr>
            </w:r>
            <w:r w:rsidR="001C14F2">
              <w:rPr>
                <w:color w:val="000000"/>
                <w:sz w:val="22"/>
                <w:szCs w:val="22"/>
                <w:lang w:eastAsia="en-US"/>
              </w:rPr>
              <w:fldChar w:fldCharType="separate"/>
            </w:r>
            <w:r w:rsidRPr="00491F5A">
              <w:rPr>
                <w:color w:val="000000"/>
                <w:sz w:val="22"/>
                <w:szCs w:val="22"/>
                <w:lang w:eastAsia="en-US"/>
              </w:rPr>
              <w:fldChar w:fldCharType="end"/>
            </w:r>
          </w:p>
          <w:p w:rsidR="00A91C6A" w:rsidRPr="00491F5A" w:rsidRDefault="00A91C6A" w:rsidP="00A91C6A">
            <w:pPr>
              <w:rPr>
                <w:b/>
                <w:bCs/>
                <w:color w:val="000000"/>
                <w:sz w:val="22"/>
                <w:szCs w:val="22"/>
                <w:lang w:eastAsia="en-US"/>
              </w:rPr>
            </w:pPr>
            <w:r w:rsidRPr="00491F5A">
              <w:rPr>
                <w:color w:val="000000"/>
                <w:sz w:val="22"/>
                <w:szCs w:val="22"/>
                <w:u w:val="single"/>
                <w:lang w:eastAsia="en-US"/>
              </w:rPr>
              <w:t>Number of weeks</w:t>
            </w:r>
            <w:r w:rsidR="000B1D67">
              <w:rPr>
                <w:color w:val="000000"/>
                <w:sz w:val="22"/>
                <w:szCs w:val="22"/>
                <w:u w:val="single"/>
                <w:lang w:eastAsia="en-US"/>
              </w:rPr>
              <w:t xml:space="preserve"> to fast-track</w:t>
            </w:r>
            <w:r w:rsidRPr="00491F5A">
              <w:rPr>
                <w:color w:val="000000"/>
                <w:sz w:val="22"/>
                <w:szCs w:val="22"/>
                <w:u w:val="single"/>
                <w:lang w:eastAsia="en-US"/>
              </w:rPr>
              <w:t xml:space="preserve">: </w:t>
            </w:r>
            <w:r w:rsidRPr="00491F5A">
              <w:rPr>
                <w:b/>
                <w:bCs/>
                <w:color w:val="000000"/>
                <w:sz w:val="22"/>
                <w:szCs w:val="22"/>
                <w:lang w:eastAsia="en-US"/>
              </w:rPr>
              <w:fldChar w:fldCharType="begin">
                <w:ffData>
                  <w:name w:val="Text28"/>
                  <w:enabled/>
                  <w:calcOnExit w:val="0"/>
                  <w:textInput/>
                </w:ffData>
              </w:fldChar>
            </w:r>
            <w:r w:rsidRPr="00491F5A">
              <w:rPr>
                <w:b/>
                <w:bCs/>
                <w:color w:val="000000"/>
                <w:sz w:val="22"/>
                <w:szCs w:val="22"/>
                <w:lang w:eastAsia="en-US"/>
              </w:rPr>
              <w:instrText xml:space="preserve"> FORMTEXT </w:instrText>
            </w:r>
            <w:r w:rsidRPr="00491F5A">
              <w:rPr>
                <w:b/>
                <w:bCs/>
                <w:color w:val="000000"/>
                <w:sz w:val="22"/>
                <w:szCs w:val="22"/>
                <w:lang w:eastAsia="en-US"/>
              </w:rPr>
            </w:r>
            <w:r w:rsidRPr="00491F5A">
              <w:rPr>
                <w:b/>
                <w:bCs/>
                <w:color w:val="000000"/>
                <w:sz w:val="22"/>
                <w:szCs w:val="22"/>
                <w:lang w:eastAsia="en-US"/>
              </w:rPr>
              <w:fldChar w:fldCharType="separate"/>
            </w:r>
            <w:r w:rsidRPr="00491F5A">
              <w:rPr>
                <w:b/>
                <w:bCs/>
                <w:color w:val="000000"/>
                <w:sz w:val="22"/>
                <w:szCs w:val="22"/>
                <w:lang w:eastAsia="en-US"/>
              </w:rPr>
              <w:t xml:space="preserve">       </w:t>
            </w:r>
            <w:r w:rsidRPr="00491F5A">
              <w:rPr>
                <w:b/>
                <w:bCs/>
                <w:color w:val="000000"/>
                <w:sz w:val="22"/>
                <w:szCs w:val="22"/>
                <w:lang w:eastAsia="en-US"/>
              </w:rPr>
              <w:fldChar w:fldCharType="end"/>
            </w:r>
          </w:p>
          <w:p w:rsidR="00A91C6A" w:rsidRPr="00491F5A" w:rsidRDefault="00A91C6A" w:rsidP="00A91C6A">
            <w:pPr>
              <w:rPr>
                <w:color w:val="000000"/>
                <w:sz w:val="22"/>
                <w:szCs w:val="22"/>
                <w:u w:val="single"/>
                <w:lang w:eastAsia="en-US"/>
              </w:rPr>
            </w:pPr>
          </w:p>
          <w:p w:rsidR="00A91C6A" w:rsidRPr="00491F5A" w:rsidRDefault="00A91C6A" w:rsidP="00A91C6A">
            <w:pPr>
              <w:rPr>
                <w:b/>
                <w:bCs/>
                <w:color w:val="000000"/>
                <w:sz w:val="22"/>
                <w:szCs w:val="22"/>
              </w:rPr>
            </w:pPr>
            <w:r w:rsidRPr="00491F5A">
              <w:rPr>
                <w:b/>
                <w:bCs/>
                <w:color w:val="000000"/>
                <w:sz w:val="22"/>
                <w:szCs w:val="22"/>
              </w:rPr>
              <w:t>List of documents required:</w:t>
            </w:r>
          </w:p>
          <w:p w:rsidR="00A91C6A" w:rsidRPr="00491F5A" w:rsidRDefault="00A91C6A" w:rsidP="00A91C6A">
            <w:pPr>
              <w:rPr>
                <w:b/>
                <w:bCs/>
                <w:i/>
                <w:iCs/>
                <w:color w:val="000000"/>
                <w:sz w:val="22"/>
                <w:szCs w:val="22"/>
                <w:u w:val="single"/>
              </w:rPr>
            </w:pPr>
            <w:r w:rsidRPr="00491F5A">
              <w:rPr>
                <w:b/>
                <w:bCs/>
                <w:i/>
                <w:iCs/>
                <w:color w:val="000000"/>
                <w:sz w:val="22"/>
                <w:szCs w:val="22"/>
                <w:u w:val="single"/>
              </w:rPr>
              <w:t>for waiver:</w:t>
            </w:r>
          </w:p>
          <w:p w:rsidR="00A91C6A" w:rsidRPr="00491F5A" w:rsidRDefault="00A91C6A" w:rsidP="00A91C6A">
            <w:pPr>
              <w:rPr>
                <w:b/>
                <w:bCs/>
                <w:color w:val="000000"/>
                <w:sz w:val="22"/>
                <w:szCs w:val="22"/>
              </w:rPr>
            </w:pPr>
          </w:p>
          <w:p w:rsidR="00A91C6A" w:rsidRPr="00491F5A" w:rsidRDefault="00A91C6A" w:rsidP="00A91C6A">
            <w:pPr>
              <w:rPr>
                <w:bCs/>
                <w:color w:val="000000"/>
                <w:sz w:val="22"/>
                <w:szCs w:val="22"/>
              </w:rPr>
            </w:pPr>
            <w:r w:rsidRPr="00491F5A">
              <w:rPr>
                <w:bCs/>
                <w:color w:val="000000"/>
                <w:sz w:val="22"/>
                <w:szCs w:val="22"/>
              </w:rPr>
              <w:t xml:space="preserve">-  </w:t>
            </w:r>
          </w:p>
          <w:p w:rsidR="00A91C6A" w:rsidRPr="00491F5A" w:rsidRDefault="00A91C6A" w:rsidP="00A91C6A">
            <w:pPr>
              <w:rPr>
                <w:bCs/>
                <w:color w:val="000000"/>
                <w:sz w:val="22"/>
                <w:szCs w:val="22"/>
              </w:rPr>
            </w:pPr>
            <w:r w:rsidRPr="00491F5A">
              <w:rPr>
                <w:bCs/>
                <w:color w:val="000000"/>
                <w:sz w:val="22"/>
                <w:szCs w:val="22"/>
              </w:rPr>
              <w:t xml:space="preserve">-  </w:t>
            </w:r>
          </w:p>
          <w:p w:rsidR="00A91C6A" w:rsidRPr="00491F5A" w:rsidRDefault="00A91C6A" w:rsidP="00A91C6A">
            <w:pPr>
              <w:rPr>
                <w:bCs/>
                <w:color w:val="000000"/>
                <w:sz w:val="22"/>
                <w:szCs w:val="22"/>
              </w:rPr>
            </w:pPr>
            <w:r w:rsidRPr="00491F5A">
              <w:rPr>
                <w:bCs/>
                <w:color w:val="000000"/>
                <w:sz w:val="22"/>
                <w:szCs w:val="22"/>
              </w:rPr>
              <w:t xml:space="preserve">-  </w:t>
            </w:r>
          </w:p>
          <w:p w:rsidR="00A91C6A" w:rsidRPr="00491F5A" w:rsidRDefault="00A91C6A" w:rsidP="00A91C6A">
            <w:pPr>
              <w:rPr>
                <w:b/>
                <w:bCs/>
                <w:i/>
                <w:iCs/>
                <w:color w:val="000000"/>
                <w:sz w:val="22"/>
                <w:szCs w:val="22"/>
                <w:u w:val="single"/>
                <w:lang w:eastAsia="en-US"/>
              </w:rPr>
            </w:pPr>
            <w:r w:rsidRPr="00491F5A">
              <w:rPr>
                <w:b/>
                <w:bCs/>
                <w:i/>
                <w:iCs/>
                <w:color w:val="000000"/>
                <w:sz w:val="22"/>
                <w:szCs w:val="22"/>
                <w:u w:val="single"/>
                <w:lang w:eastAsia="en-US"/>
              </w:rPr>
              <w:t>for fast-track registration:</w:t>
            </w:r>
          </w:p>
          <w:p w:rsidR="00A91C6A" w:rsidRPr="00491F5A" w:rsidRDefault="00A91C6A" w:rsidP="00A91C6A">
            <w:pPr>
              <w:rPr>
                <w:b/>
                <w:bCs/>
                <w:i/>
                <w:iCs/>
                <w:color w:val="000000"/>
                <w:sz w:val="22"/>
                <w:szCs w:val="22"/>
                <w:u w:val="single"/>
                <w:lang w:eastAsia="en-US"/>
              </w:rPr>
            </w:pPr>
          </w:p>
          <w:p w:rsidR="00A91C6A" w:rsidRPr="00491F5A" w:rsidRDefault="00A91C6A" w:rsidP="00A91C6A">
            <w:pPr>
              <w:rPr>
                <w:bCs/>
                <w:iCs/>
                <w:color w:val="000000"/>
                <w:sz w:val="22"/>
                <w:szCs w:val="22"/>
                <w:lang w:eastAsia="en-US"/>
              </w:rPr>
            </w:pPr>
            <w:r w:rsidRPr="00491F5A">
              <w:rPr>
                <w:bCs/>
                <w:iCs/>
                <w:color w:val="000000"/>
                <w:sz w:val="22"/>
                <w:szCs w:val="22"/>
                <w:lang w:eastAsia="en-US"/>
              </w:rPr>
              <w:t xml:space="preserve">-  </w:t>
            </w:r>
          </w:p>
          <w:p w:rsidR="00A91C6A" w:rsidRPr="00491F5A" w:rsidRDefault="00A91C6A" w:rsidP="00A91C6A">
            <w:pPr>
              <w:rPr>
                <w:bCs/>
                <w:iCs/>
                <w:color w:val="000000"/>
                <w:sz w:val="22"/>
                <w:szCs w:val="22"/>
                <w:lang w:eastAsia="en-US"/>
              </w:rPr>
            </w:pPr>
            <w:r w:rsidRPr="00491F5A">
              <w:rPr>
                <w:bCs/>
                <w:iCs/>
                <w:color w:val="000000"/>
                <w:sz w:val="22"/>
                <w:szCs w:val="22"/>
                <w:lang w:eastAsia="en-US"/>
              </w:rPr>
              <w:t xml:space="preserve">-  </w:t>
            </w:r>
          </w:p>
          <w:p w:rsidR="00A91C6A" w:rsidRPr="00491F5A" w:rsidRDefault="00A91C6A" w:rsidP="00A91C6A">
            <w:pPr>
              <w:rPr>
                <w:bCs/>
                <w:iCs/>
                <w:color w:val="000000"/>
                <w:sz w:val="22"/>
                <w:szCs w:val="22"/>
                <w:lang w:eastAsia="en-US"/>
              </w:rPr>
            </w:pPr>
            <w:r w:rsidRPr="00491F5A">
              <w:rPr>
                <w:bCs/>
                <w:iCs/>
                <w:color w:val="000000"/>
                <w:sz w:val="22"/>
                <w:szCs w:val="22"/>
                <w:lang w:eastAsia="en-US"/>
              </w:rPr>
              <w:t xml:space="preserve">-  </w:t>
            </w:r>
          </w:p>
          <w:p w:rsidR="00427B47" w:rsidRPr="00491F5A" w:rsidRDefault="00427B47" w:rsidP="00853B22">
            <w:pPr>
              <w:rPr>
                <w:sz w:val="22"/>
                <w:szCs w:val="22"/>
              </w:rPr>
            </w:pPr>
          </w:p>
        </w:tc>
      </w:tr>
      <w:tr w:rsidR="00427B47" w:rsidRPr="00491F5A" w:rsidTr="00A60CB4">
        <w:trPr>
          <w:trHeight w:val="702"/>
        </w:trPr>
        <w:tc>
          <w:tcPr>
            <w:tcW w:w="4643" w:type="dxa"/>
          </w:tcPr>
          <w:p w:rsidR="00427B47" w:rsidRPr="00491F5A" w:rsidRDefault="00427B47" w:rsidP="00853B22">
            <w:pPr>
              <w:numPr>
                <w:ilvl w:val="0"/>
                <w:numId w:val="1"/>
              </w:numPr>
              <w:rPr>
                <w:sz w:val="22"/>
                <w:szCs w:val="22"/>
              </w:rPr>
            </w:pPr>
            <w:r w:rsidRPr="00491F5A">
              <w:rPr>
                <w:sz w:val="22"/>
                <w:szCs w:val="22"/>
              </w:rPr>
              <w:t xml:space="preserve">Other important information concerning </w:t>
            </w:r>
            <w:r w:rsidR="007D1FFB">
              <w:rPr>
                <w:sz w:val="22"/>
                <w:szCs w:val="22"/>
              </w:rPr>
              <w:t>medicine</w:t>
            </w:r>
            <w:r w:rsidR="00EC5D1F">
              <w:rPr>
                <w:sz w:val="22"/>
                <w:szCs w:val="22"/>
              </w:rPr>
              <w:t>s</w:t>
            </w:r>
            <w:r w:rsidRPr="00491F5A">
              <w:rPr>
                <w:sz w:val="22"/>
                <w:szCs w:val="22"/>
              </w:rPr>
              <w:t xml:space="preserve"> registration that may affect GDF </w:t>
            </w:r>
            <w:r w:rsidR="007D1FFB">
              <w:rPr>
                <w:sz w:val="22"/>
                <w:szCs w:val="22"/>
              </w:rPr>
              <w:t>medicine</w:t>
            </w:r>
            <w:r w:rsidRPr="00491F5A">
              <w:rPr>
                <w:sz w:val="22"/>
                <w:szCs w:val="22"/>
              </w:rPr>
              <w:t>s shipments.</w:t>
            </w:r>
          </w:p>
        </w:tc>
        <w:tc>
          <w:tcPr>
            <w:tcW w:w="5104" w:type="dxa"/>
          </w:tcPr>
          <w:p w:rsidR="00427B47" w:rsidRPr="00491F5A" w:rsidRDefault="00427B47" w:rsidP="00853B22">
            <w:pPr>
              <w:rPr>
                <w:sz w:val="22"/>
                <w:szCs w:val="22"/>
              </w:rPr>
            </w:pPr>
            <w:r w:rsidRPr="00491F5A">
              <w:rPr>
                <w:sz w:val="22"/>
                <w:szCs w:val="22"/>
                <w:lang w:eastAsia="en-US"/>
              </w:rPr>
              <w:fldChar w:fldCharType="begin">
                <w:ffData>
                  <w:name w:val="Text28"/>
                  <w:enabled/>
                  <w:calcOnExit w:val="0"/>
                  <w:textInput/>
                </w:ffData>
              </w:fldChar>
            </w:r>
            <w:r w:rsidRPr="00491F5A">
              <w:rPr>
                <w:sz w:val="22"/>
                <w:szCs w:val="22"/>
                <w:lang w:eastAsia="en-US"/>
              </w:rPr>
              <w:instrText xml:space="preserve"> FORMTEXT </w:instrText>
            </w:r>
            <w:r w:rsidRPr="00491F5A">
              <w:rPr>
                <w:sz w:val="22"/>
                <w:szCs w:val="22"/>
                <w:lang w:eastAsia="en-US"/>
              </w:rPr>
            </w:r>
            <w:r w:rsidRPr="00491F5A">
              <w:rPr>
                <w:sz w:val="22"/>
                <w:szCs w:val="22"/>
                <w:lang w:eastAsia="en-US"/>
              </w:rPr>
              <w:fldChar w:fldCharType="separate"/>
            </w:r>
            <w:r w:rsidRPr="00491F5A">
              <w:rPr>
                <w:rFonts w:eastAsia="MS Gothic" w:hAnsi="MS Gothic"/>
                <w:sz w:val="22"/>
                <w:szCs w:val="22"/>
                <w:lang w:eastAsia="en-US"/>
              </w:rPr>
              <w:t> </w:t>
            </w:r>
            <w:r w:rsidRPr="00491F5A">
              <w:rPr>
                <w:sz w:val="22"/>
                <w:szCs w:val="22"/>
                <w:lang w:eastAsia="en-US"/>
              </w:rPr>
              <w:t xml:space="preserve">   </w:t>
            </w:r>
            <w:r w:rsidRPr="00491F5A">
              <w:rPr>
                <w:rFonts w:eastAsia="MS Gothic" w:hAnsi="MS Gothic"/>
                <w:sz w:val="22"/>
                <w:szCs w:val="22"/>
                <w:lang w:eastAsia="en-US"/>
              </w:rPr>
              <w:t> </w:t>
            </w:r>
            <w:r w:rsidRPr="00491F5A">
              <w:rPr>
                <w:sz w:val="22"/>
                <w:szCs w:val="22"/>
                <w:lang w:eastAsia="en-US"/>
              </w:rPr>
              <w:fldChar w:fldCharType="end"/>
            </w:r>
          </w:p>
        </w:tc>
      </w:tr>
    </w:tbl>
    <w:p w:rsidR="00A55168" w:rsidRDefault="00A55168" w:rsidP="00AD6D60">
      <w:pPr>
        <w:tabs>
          <w:tab w:val="left" w:pos="426"/>
        </w:tabs>
        <w:spacing w:after="60"/>
        <w:rPr>
          <w:snapToGrid w:val="0"/>
          <w:sz w:val="22"/>
          <w:szCs w:val="22"/>
          <w:lang w:eastAsia="en-US"/>
        </w:rPr>
      </w:pPr>
    </w:p>
    <w:p w:rsidR="00A55168" w:rsidRPr="00C23968" w:rsidRDefault="00D43433" w:rsidP="00C52193">
      <w:pPr>
        <w:tabs>
          <w:tab w:val="left" w:pos="426"/>
        </w:tabs>
        <w:spacing w:after="60"/>
        <w:rPr>
          <w:i/>
          <w:iCs/>
        </w:rPr>
      </w:pPr>
      <w:r>
        <w:rPr>
          <w:snapToGrid w:val="0"/>
          <w:sz w:val="22"/>
          <w:szCs w:val="22"/>
          <w:lang w:eastAsia="en-US"/>
        </w:rPr>
        <w:br w:type="page"/>
      </w:r>
      <w:r w:rsidR="00A55168" w:rsidRPr="00EC6A5F">
        <w:rPr>
          <w:rFonts w:eastAsia="SimSun"/>
          <w:b/>
          <w:bCs/>
        </w:rPr>
        <w:lastRenderedPageBreak/>
        <w:t>SECTION E. TECHNICAL AGREEMENT</w:t>
      </w:r>
      <w:r w:rsidR="000B1D67" w:rsidRPr="00EC6A5F">
        <w:rPr>
          <w:rFonts w:eastAsia="SimSun"/>
          <w:b/>
          <w:bCs/>
        </w:rPr>
        <w:t xml:space="preserve"> (TA)</w:t>
      </w:r>
    </w:p>
    <w:p w:rsidR="009B5DD6" w:rsidRPr="00C23968" w:rsidRDefault="00A55168" w:rsidP="00C23968">
      <w:pPr>
        <w:numPr>
          <w:ilvl w:val="0"/>
          <w:numId w:val="30"/>
        </w:numPr>
        <w:rPr>
          <w:i/>
          <w:iCs/>
          <w:caps/>
        </w:rPr>
      </w:pPr>
      <w:r w:rsidRPr="00C23968">
        <w:rPr>
          <w:i/>
          <w:iCs/>
        </w:rPr>
        <w:t>CONDITIONS OF SUPPLY</w:t>
      </w:r>
    </w:p>
    <w:p w:rsidR="00C44A2B" w:rsidRPr="00317414" w:rsidRDefault="00C44A2B" w:rsidP="00C44A2B">
      <w:pPr>
        <w:numPr>
          <w:ilvl w:val="0"/>
          <w:numId w:val="44"/>
        </w:numPr>
        <w:rPr>
          <w:sz w:val="23"/>
          <w:szCs w:val="23"/>
        </w:rPr>
      </w:pPr>
      <w:r w:rsidRPr="00317414">
        <w:rPr>
          <w:sz w:val="23"/>
          <w:szCs w:val="23"/>
        </w:rPr>
        <w:t>General conditions</w:t>
      </w:r>
    </w:p>
    <w:p w:rsidR="00653D47" w:rsidRDefault="00653D47" w:rsidP="00C44A2B">
      <w:pPr>
        <w:numPr>
          <w:ilvl w:val="1"/>
          <w:numId w:val="44"/>
        </w:numPr>
        <w:jc w:val="both"/>
        <w:rPr>
          <w:sz w:val="23"/>
          <w:szCs w:val="23"/>
        </w:rPr>
      </w:pPr>
      <w:r w:rsidRPr="00317414">
        <w:rPr>
          <w:sz w:val="23"/>
          <w:szCs w:val="23"/>
        </w:rPr>
        <w:t>GDF procures only quality assured medicines</w:t>
      </w:r>
      <w:r>
        <w:rPr>
          <w:sz w:val="23"/>
          <w:szCs w:val="23"/>
        </w:rPr>
        <w:t>.</w:t>
      </w:r>
    </w:p>
    <w:p w:rsidR="00C44A2B" w:rsidRPr="00317414" w:rsidRDefault="00C44A2B" w:rsidP="00C44A2B">
      <w:pPr>
        <w:numPr>
          <w:ilvl w:val="1"/>
          <w:numId w:val="44"/>
        </w:numPr>
        <w:jc w:val="both"/>
        <w:rPr>
          <w:sz w:val="23"/>
          <w:szCs w:val="23"/>
        </w:rPr>
      </w:pPr>
      <w:r w:rsidRPr="00317414">
        <w:rPr>
          <w:sz w:val="23"/>
          <w:szCs w:val="23"/>
        </w:rPr>
        <w:t xml:space="preserve">All medicines and commodities shall be provided to patients free of charge. </w:t>
      </w:r>
    </w:p>
    <w:p w:rsidR="00C44A2B" w:rsidRPr="00317414" w:rsidRDefault="00C44A2B" w:rsidP="00C44A2B">
      <w:pPr>
        <w:numPr>
          <w:ilvl w:val="1"/>
          <w:numId w:val="44"/>
        </w:numPr>
        <w:jc w:val="both"/>
        <w:rPr>
          <w:sz w:val="23"/>
          <w:szCs w:val="23"/>
        </w:rPr>
      </w:pPr>
      <w:r w:rsidRPr="00317414">
        <w:rPr>
          <w:sz w:val="23"/>
          <w:szCs w:val="23"/>
        </w:rPr>
        <w:t xml:space="preserve">Standard production lead times are 4-6 months after receipt of funds. </w:t>
      </w:r>
    </w:p>
    <w:p w:rsidR="00C44A2B" w:rsidRPr="00317414" w:rsidRDefault="00C44A2B" w:rsidP="0022763D">
      <w:pPr>
        <w:numPr>
          <w:ilvl w:val="1"/>
          <w:numId w:val="44"/>
        </w:numPr>
        <w:jc w:val="both"/>
        <w:rPr>
          <w:sz w:val="23"/>
          <w:szCs w:val="23"/>
        </w:rPr>
      </w:pPr>
      <w:r w:rsidRPr="00317414">
        <w:rPr>
          <w:sz w:val="23"/>
          <w:szCs w:val="23"/>
        </w:rPr>
        <w:t xml:space="preserve">No approval from Green Light Committee, either global or regional, is needed. </w:t>
      </w:r>
      <w:r w:rsidR="004E027D">
        <w:rPr>
          <w:sz w:val="23"/>
          <w:szCs w:val="23"/>
        </w:rPr>
        <w:t xml:space="preserve">However, </w:t>
      </w:r>
      <w:r w:rsidRPr="00317414">
        <w:rPr>
          <w:sz w:val="23"/>
          <w:szCs w:val="23"/>
        </w:rPr>
        <w:t xml:space="preserve">GDF may provide a copy of this document to the responsible regional or global Green Light Committee(s) for their </w:t>
      </w:r>
      <w:r w:rsidR="004E027D">
        <w:rPr>
          <w:sz w:val="23"/>
          <w:szCs w:val="23"/>
        </w:rPr>
        <w:t>advice</w:t>
      </w:r>
      <w:r w:rsidR="00B25D2E">
        <w:rPr>
          <w:sz w:val="23"/>
          <w:szCs w:val="23"/>
        </w:rPr>
        <w:t>; this is particularly relevant for Global Fund supported procurements</w:t>
      </w:r>
      <w:r w:rsidRPr="00317414">
        <w:rPr>
          <w:sz w:val="23"/>
          <w:szCs w:val="23"/>
        </w:rPr>
        <w:t>.</w:t>
      </w:r>
    </w:p>
    <w:p w:rsidR="00C44A2B" w:rsidRPr="00317414" w:rsidRDefault="00C44A2B" w:rsidP="00C44A2B">
      <w:pPr>
        <w:numPr>
          <w:ilvl w:val="0"/>
          <w:numId w:val="44"/>
        </w:numPr>
        <w:rPr>
          <w:sz w:val="23"/>
          <w:szCs w:val="23"/>
        </w:rPr>
      </w:pPr>
      <w:r w:rsidRPr="00317414">
        <w:rPr>
          <w:sz w:val="23"/>
          <w:szCs w:val="23"/>
        </w:rPr>
        <w:t>Procurement processes</w:t>
      </w:r>
    </w:p>
    <w:p w:rsidR="00C44A2B" w:rsidRPr="00317414" w:rsidRDefault="00C44A2B" w:rsidP="004E027D">
      <w:pPr>
        <w:numPr>
          <w:ilvl w:val="1"/>
          <w:numId w:val="44"/>
        </w:numPr>
        <w:jc w:val="both"/>
        <w:rPr>
          <w:sz w:val="23"/>
          <w:szCs w:val="23"/>
        </w:rPr>
      </w:pPr>
      <w:r w:rsidRPr="00317414">
        <w:rPr>
          <w:sz w:val="23"/>
          <w:szCs w:val="23"/>
        </w:rPr>
        <w:t xml:space="preserve">WHO/GDF works with procurement agent(s) (PA) to coordinate the purchasing and logistics of WHO/GDF order(s) under this </w:t>
      </w:r>
      <w:r w:rsidR="00653D47" w:rsidRPr="00317414">
        <w:rPr>
          <w:sz w:val="23"/>
          <w:szCs w:val="23"/>
        </w:rPr>
        <w:t>MPTA</w:t>
      </w:r>
      <w:r w:rsidR="00653D47">
        <w:rPr>
          <w:sz w:val="23"/>
          <w:szCs w:val="23"/>
        </w:rPr>
        <w:t xml:space="preserve"> (MDR-TB </w:t>
      </w:r>
      <w:r w:rsidRPr="00317414">
        <w:rPr>
          <w:sz w:val="23"/>
          <w:szCs w:val="23"/>
        </w:rPr>
        <w:t xml:space="preserve">Procurement Request Form </w:t>
      </w:r>
      <w:r w:rsidR="00653D47">
        <w:rPr>
          <w:sz w:val="23"/>
          <w:szCs w:val="23"/>
        </w:rPr>
        <w:t>and Technical Agreement</w:t>
      </w:r>
      <w:r w:rsidRPr="00317414">
        <w:rPr>
          <w:sz w:val="23"/>
          <w:szCs w:val="23"/>
        </w:rPr>
        <w:t xml:space="preserve">). The </w:t>
      </w:r>
      <w:r w:rsidR="00653D47">
        <w:rPr>
          <w:sz w:val="23"/>
          <w:szCs w:val="23"/>
        </w:rPr>
        <w:t>execution</w:t>
      </w:r>
      <w:r w:rsidRPr="00317414">
        <w:rPr>
          <w:sz w:val="23"/>
          <w:szCs w:val="23"/>
        </w:rPr>
        <w:t xml:space="preserve"> of this MPTA can be initiated only after signing of a</w:t>
      </w:r>
      <w:r w:rsidR="004E027D">
        <w:rPr>
          <w:sz w:val="23"/>
          <w:szCs w:val="23"/>
        </w:rPr>
        <w:t xml:space="preserve"> commercial contract</w:t>
      </w:r>
      <w:r w:rsidRPr="00317414">
        <w:rPr>
          <w:sz w:val="23"/>
          <w:szCs w:val="23"/>
        </w:rPr>
        <w:t xml:space="preserve"> between the PA and the Client and receipt of the prepayment of funds by PA, </w:t>
      </w:r>
      <w:r w:rsidR="00653D47">
        <w:rPr>
          <w:sz w:val="23"/>
          <w:szCs w:val="23"/>
        </w:rPr>
        <w:t>or as</w:t>
      </w:r>
      <w:r w:rsidRPr="00317414">
        <w:rPr>
          <w:sz w:val="23"/>
          <w:szCs w:val="23"/>
        </w:rPr>
        <w:t xml:space="preserve"> agreed in writing between the PA and the Client.</w:t>
      </w:r>
    </w:p>
    <w:p w:rsidR="00C44A2B" w:rsidRPr="00317414" w:rsidRDefault="00C44A2B" w:rsidP="00C52193">
      <w:pPr>
        <w:numPr>
          <w:ilvl w:val="1"/>
          <w:numId w:val="44"/>
        </w:numPr>
        <w:jc w:val="both"/>
        <w:rPr>
          <w:sz w:val="23"/>
          <w:szCs w:val="23"/>
        </w:rPr>
      </w:pPr>
      <w:r w:rsidRPr="00317414">
        <w:rPr>
          <w:sz w:val="23"/>
          <w:szCs w:val="23"/>
        </w:rPr>
        <w:t>The Client will be responsible for payment or obtaining waiver of any applicable duties, any import requirements, as well as to facilitate product registration in cooperation with manufacturers or obtaining relevant waivers, in-country storage, distribution and monitoring of all supplies, unless otherwise agreed with the PA and/or WHO/GDF</w:t>
      </w:r>
    </w:p>
    <w:p w:rsidR="00C44A2B" w:rsidRPr="00317414" w:rsidRDefault="00C44A2B" w:rsidP="001C14F2">
      <w:pPr>
        <w:numPr>
          <w:ilvl w:val="1"/>
          <w:numId w:val="44"/>
        </w:numPr>
        <w:jc w:val="both"/>
        <w:rPr>
          <w:sz w:val="23"/>
          <w:szCs w:val="23"/>
        </w:rPr>
      </w:pPr>
      <w:r w:rsidRPr="00317414">
        <w:rPr>
          <w:sz w:val="23"/>
          <w:szCs w:val="23"/>
        </w:rPr>
        <w:t xml:space="preserve">The Client understands the importance of quality medicines. Applicants submitting </w:t>
      </w:r>
      <w:r w:rsidR="00B25D2E">
        <w:rPr>
          <w:sz w:val="23"/>
          <w:szCs w:val="23"/>
        </w:rPr>
        <w:t xml:space="preserve">a </w:t>
      </w:r>
      <w:r w:rsidRPr="00317414">
        <w:rPr>
          <w:sz w:val="23"/>
          <w:szCs w:val="23"/>
        </w:rPr>
        <w:t>MPTA for partial regimen</w:t>
      </w:r>
      <w:r w:rsidR="00B25D2E">
        <w:rPr>
          <w:sz w:val="23"/>
          <w:szCs w:val="23"/>
        </w:rPr>
        <w:t>s</w:t>
      </w:r>
      <w:r w:rsidR="004E027D">
        <w:rPr>
          <w:sz w:val="23"/>
          <w:szCs w:val="23"/>
        </w:rPr>
        <w:t xml:space="preserve"> </w:t>
      </w:r>
      <w:r w:rsidRPr="00317414">
        <w:rPr>
          <w:sz w:val="23"/>
          <w:szCs w:val="23"/>
        </w:rPr>
        <w:t xml:space="preserve">understand that it is their direct responsibility to ensure that other medicines provided are of assured quality and they are fully accountable for the care of their patients. </w:t>
      </w:r>
      <w:r w:rsidR="00B25D2E">
        <w:rPr>
          <w:sz w:val="23"/>
          <w:szCs w:val="23"/>
        </w:rPr>
        <w:t xml:space="preserve"> In the case of Global Fund supported procurements, prior written agreement of the Global Fund is required if the funds are to support partial regimens.</w:t>
      </w:r>
    </w:p>
    <w:p w:rsidR="00C52193" w:rsidRPr="00317414" w:rsidRDefault="00C52193" w:rsidP="00C52193">
      <w:pPr>
        <w:numPr>
          <w:ilvl w:val="0"/>
          <w:numId w:val="44"/>
        </w:numPr>
        <w:jc w:val="both"/>
        <w:rPr>
          <w:sz w:val="23"/>
          <w:szCs w:val="23"/>
        </w:rPr>
      </w:pPr>
      <w:r w:rsidRPr="00317414">
        <w:rPr>
          <w:sz w:val="23"/>
          <w:szCs w:val="23"/>
        </w:rPr>
        <w:t>Monitoring and technical assistance</w:t>
      </w:r>
    </w:p>
    <w:p w:rsidR="00C52193" w:rsidRPr="00317414" w:rsidRDefault="00C52193" w:rsidP="004E027D">
      <w:pPr>
        <w:numPr>
          <w:ilvl w:val="1"/>
          <w:numId w:val="44"/>
        </w:numPr>
        <w:jc w:val="both"/>
        <w:rPr>
          <w:sz w:val="23"/>
          <w:szCs w:val="23"/>
        </w:rPr>
      </w:pPr>
      <w:r w:rsidRPr="00317414">
        <w:rPr>
          <w:sz w:val="23"/>
          <w:szCs w:val="23"/>
        </w:rPr>
        <w:t xml:space="preserve">WHO/GDF reserves the right to conduct monitoring mission(s) by an independent technical agency on the use of medicines and related commodities delivered under this document. The Client agrees to interact with experts which WHO/GDF may notify and from which WHO/GDF may request assessments, such as but not limited to WHO Regional TB Advisors, regional Green Light Committee (rGLC) representatives, WHO Regional Supply Officers and </w:t>
      </w:r>
      <w:r w:rsidR="004E027D">
        <w:rPr>
          <w:sz w:val="23"/>
          <w:szCs w:val="23"/>
        </w:rPr>
        <w:t>Country</w:t>
      </w:r>
      <w:r w:rsidR="004E027D" w:rsidRPr="00317414">
        <w:rPr>
          <w:sz w:val="23"/>
          <w:szCs w:val="23"/>
        </w:rPr>
        <w:t xml:space="preserve"> </w:t>
      </w:r>
      <w:r w:rsidRPr="00317414">
        <w:rPr>
          <w:sz w:val="23"/>
          <w:szCs w:val="23"/>
        </w:rPr>
        <w:t xml:space="preserve">Supply Officers. The assessment report will be shared with the Client. </w:t>
      </w:r>
    </w:p>
    <w:p w:rsidR="00C52193" w:rsidRPr="00317414" w:rsidRDefault="00C52193" w:rsidP="00C52193">
      <w:pPr>
        <w:numPr>
          <w:ilvl w:val="1"/>
          <w:numId w:val="44"/>
        </w:numPr>
        <w:jc w:val="both"/>
        <w:rPr>
          <w:sz w:val="23"/>
          <w:szCs w:val="23"/>
        </w:rPr>
      </w:pPr>
      <w:r w:rsidRPr="00317414">
        <w:rPr>
          <w:sz w:val="23"/>
          <w:szCs w:val="23"/>
        </w:rPr>
        <w:t>The Parties may also consult on and mutually agree on implementation of technical assistance on MDR-TB medicines management.</w:t>
      </w:r>
    </w:p>
    <w:p w:rsidR="00C52193" w:rsidRPr="00317414" w:rsidRDefault="00C44A2B" w:rsidP="00C52193">
      <w:pPr>
        <w:numPr>
          <w:ilvl w:val="0"/>
          <w:numId w:val="45"/>
        </w:numPr>
        <w:jc w:val="both"/>
        <w:rPr>
          <w:sz w:val="23"/>
          <w:szCs w:val="23"/>
        </w:rPr>
      </w:pPr>
      <w:r w:rsidRPr="00317414">
        <w:rPr>
          <w:sz w:val="23"/>
          <w:szCs w:val="23"/>
        </w:rPr>
        <w:t>Special provisions</w:t>
      </w:r>
    </w:p>
    <w:p w:rsidR="00C52193" w:rsidRPr="00317414" w:rsidRDefault="00A55168" w:rsidP="00C52193">
      <w:pPr>
        <w:numPr>
          <w:ilvl w:val="1"/>
          <w:numId w:val="45"/>
        </w:numPr>
        <w:jc w:val="both"/>
        <w:rPr>
          <w:sz w:val="23"/>
          <w:szCs w:val="23"/>
        </w:rPr>
      </w:pPr>
      <w:r w:rsidRPr="00317414">
        <w:rPr>
          <w:sz w:val="23"/>
          <w:szCs w:val="23"/>
        </w:rPr>
        <w:t xml:space="preserve">Any serious adverse effects that come to the </w:t>
      </w:r>
      <w:r w:rsidR="001C556D" w:rsidRPr="00317414">
        <w:rPr>
          <w:sz w:val="23"/>
          <w:szCs w:val="23"/>
        </w:rPr>
        <w:t xml:space="preserve">Client’s </w:t>
      </w:r>
      <w:r w:rsidRPr="00317414">
        <w:rPr>
          <w:sz w:val="23"/>
          <w:szCs w:val="23"/>
        </w:rPr>
        <w:t>attention and that may be related to the use of the medicines are to be reported to the national pharmacovigilance centre or, in the absence of a national pharmacovigilance centre, to the national medicines regulatory authority in a timely manner in accordance with local legislation or other applicable requirements.</w:t>
      </w:r>
    </w:p>
    <w:p w:rsidR="00C52193" w:rsidRPr="00317414" w:rsidRDefault="000F1D44" w:rsidP="00C52193">
      <w:pPr>
        <w:numPr>
          <w:ilvl w:val="1"/>
          <w:numId w:val="45"/>
        </w:numPr>
        <w:jc w:val="both"/>
        <w:rPr>
          <w:sz w:val="23"/>
          <w:szCs w:val="23"/>
        </w:rPr>
      </w:pPr>
      <w:r w:rsidRPr="00317414">
        <w:rPr>
          <w:sz w:val="23"/>
          <w:szCs w:val="23"/>
        </w:rPr>
        <w:t xml:space="preserve">If the </w:t>
      </w:r>
      <w:r w:rsidR="006A024B" w:rsidRPr="00317414">
        <w:rPr>
          <w:sz w:val="23"/>
          <w:szCs w:val="23"/>
        </w:rPr>
        <w:t>Client</w:t>
      </w:r>
      <w:r w:rsidRPr="00317414">
        <w:rPr>
          <w:sz w:val="23"/>
          <w:szCs w:val="23"/>
        </w:rPr>
        <w:t xml:space="preserve"> does not represent </w:t>
      </w:r>
      <w:r w:rsidR="001C556D" w:rsidRPr="00317414">
        <w:rPr>
          <w:sz w:val="23"/>
          <w:szCs w:val="23"/>
        </w:rPr>
        <w:t xml:space="preserve">an </w:t>
      </w:r>
      <w:r w:rsidRPr="00317414">
        <w:rPr>
          <w:sz w:val="23"/>
          <w:szCs w:val="23"/>
        </w:rPr>
        <w:t xml:space="preserve">established international NGO, publicly known </w:t>
      </w:r>
      <w:r w:rsidR="001C556D" w:rsidRPr="00317414">
        <w:rPr>
          <w:sz w:val="23"/>
          <w:szCs w:val="23"/>
        </w:rPr>
        <w:t xml:space="preserve">to be </w:t>
      </w:r>
      <w:r w:rsidRPr="00317414">
        <w:rPr>
          <w:sz w:val="23"/>
          <w:szCs w:val="23"/>
        </w:rPr>
        <w:t xml:space="preserve">active in MDR-TB patient treatment (PIH, MSF, International HIV/AIDS Alliance or similar), </w:t>
      </w:r>
      <w:r w:rsidR="001C556D" w:rsidRPr="00317414">
        <w:rPr>
          <w:sz w:val="23"/>
          <w:szCs w:val="23"/>
        </w:rPr>
        <w:t xml:space="preserve">a </w:t>
      </w:r>
      <w:r w:rsidRPr="00317414">
        <w:rPr>
          <w:sz w:val="23"/>
          <w:szCs w:val="23"/>
        </w:rPr>
        <w:t xml:space="preserve">UN organization or the government entity in tuberculosis related affairs of the respective country, </w:t>
      </w:r>
      <w:r w:rsidR="001C556D" w:rsidRPr="00317414">
        <w:rPr>
          <w:sz w:val="23"/>
          <w:szCs w:val="23"/>
        </w:rPr>
        <w:t xml:space="preserve">the Client needs to provide </w:t>
      </w:r>
      <w:r w:rsidRPr="00317414">
        <w:rPr>
          <w:sz w:val="23"/>
          <w:szCs w:val="23"/>
        </w:rPr>
        <w:t xml:space="preserve">a letter of endorsement from the National TB Program or similar entity. In case this cannot be </w:t>
      </w:r>
      <w:r w:rsidR="00653D47">
        <w:rPr>
          <w:sz w:val="23"/>
          <w:szCs w:val="23"/>
        </w:rPr>
        <w:t>provided</w:t>
      </w:r>
      <w:r w:rsidRPr="00317414">
        <w:rPr>
          <w:sz w:val="23"/>
          <w:szCs w:val="23"/>
        </w:rPr>
        <w:t xml:space="preserve">, </w:t>
      </w:r>
      <w:r w:rsidR="001C556D" w:rsidRPr="00317414">
        <w:rPr>
          <w:sz w:val="23"/>
          <w:szCs w:val="23"/>
        </w:rPr>
        <w:t xml:space="preserve">the Client needs to submit </w:t>
      </w:r>
      <w:r w:rsidR="00653D47">
        <w:rPr>
          <w:sz w:val="23"/>
          <w:szCs w:val="23"/>
        </w:rPr>
        <w:t xml:space="preserve">relevant </w:t>
      </w:r>
      <w:r w:rsidRPr="00317414">
        <w:rPr>
          <w:sz w:val="23"/>
          <w:szCs w:val="23"/>
        </w:rPr>
        <w:t xml:space="preserve">explanation to </w:t>
      </w:r>
      <w:r w:rsidR="00C81A19">
        <w:rPr>
          <w:sz w:val="23"/>
          <w:szCs w:val="23"/>
        </w:rPr>
        <w:t xml:space="preserve">allow for </w:t>
      </w:r>
      <w:r w:rsidRPr="00317414">
        <w:rPr>
          <w:sz w:val="23"/>
          <w:szCs w:val="23"/>
        </w:rPr>
        <w:t xml:space="preserve">GDF </w:t>
      </w:r>
      <w:r w:rsidR="00C81A19">
        <w:rPr>
          <w:sz w:val="23"/>
          <w:szCs w:val="23"/>
        </w:rPr>
        <w:t>decision on this</w:t>
      </w:r>
      <w:r w:rsidRPr="00317414">
        <w:rPr>
          <w:sz w:val="23"/>
          <w:szCs w:val="23"/>
        </w:rPr>
        <w:t xml:space="preserve"> procurement. </w:t>
      </w:r>
      <w:r w:rsidR="001C556D" w:rsidRPr="00317414">
        <w:rPr>
          <w:sz w:val="23"/>
          <w:szCs w:val="23"/>
        </w:rPr>
        <w:t>In submitting the letter or explanation, the Client agrees that GDF may</w:t>
      </w:r>
      <w:r w:rsidRPr="00317414">
        <w:rPr>
          <w:sz w:val="23"/>
          <w:szCs w:val="23"/>
        </w:rPr>
        <w:t xml:space="preserve"> contact its Partners for additional information without </w:t>
      </w:r>
      <w:r w:rsidR="001C556D" w:rsidRPr="00317414">
        <w:rPr>
          <w:sz w:val="23"/>
          <w:szCs w:val="23"/>
        </w:rPr>
        <w:t xml:space="preserve">further </w:t>
      </w:r>
      <w:r w:rsidRPr="00317414">
        <w:rPr>
          <w:sz w:val="23"/>
          <w:szCs w:val="23"/>
        </w:rPr>
        <w:t xml:space="preserve">consent </w:t>
      </w:r>
      <w:r w:rsidR="001C556D" w:rsidRPr="00317414">
        <w:rPr>
          <w:sz w:val="23"/>
          <w:szCs w:val="23"/>
        </w:rPr>
        <w:t>by the Client.</w:t>
      </w:r>
    </w:p>
    <w:p w:rsidR="00C547A5" w:rsidRDefault="0070769C" w:rsidP="00C52193">
      <w:pPr>
        <w:numPr>
          <w:ilvl w:val="1"/>
          <w:numId w:val="45"/>
        </w:numPr>
        <w:jc w:val="both"/>
        <w:rPr>
          <w:sz w:val="23"/>
          <w:szCs w:val="23"/>
        </w:rPr>
      </w:pPr>
      <w:r w:rsidRPr="00317414">
        <w:rPr>
          <w:sz w:val="23"/>
          <w:szCs w:val="23"/>
        </w:rPr>
        <w:t>In case specific off label</w:t>
      </w:r>
      <w:r w:rsidR="000A4331" w:rsidRPr="00317414">
        <w:rPr>
          <w:sz w:val="23"/>
          <w:szCs w:val="23"/>
        </w:rPr>
        <w:t xml:space="preserve"> </w:t>
      </w:r>
      <w:r w:rsidR="00170358" w:rsidRPr="00317414">
        <w:rPr>
          <w:sz w:val="23"/>
          <w:szCs w:val="23"/>
        </w:rPr>
        <w:t xml:space="preserve">medicines for MDR-TB </w:t>
      </w:r>
      <w:r w:rsidR="000A4331" w:rsidRPr="00317414">
        <w:rPr>
          <w:sz w:val="23"/>
          <w:szCs w:val="23"/>
        </w:rPr>
        <w:t>treatment</w:t>
      </w:r>
      <w:r w:rsidRPr="00317414">
        <w:rPr>
          <w:sz w:val="23"/>
          <w:szCs w:val="23"/>
        </w:rPr>
        <w:t xml:space="preserve"> </w:t>
      </w:r>
      <w:r w:rsidR="00170358" w:rsidRPr="00317414">
        <w:rPr>
          <w:sz w:val="23"/>
          <w:szCs w:val="23"/>
        </w:rPr>
        <w:t xml:space="preserve">are requested </w:t>
      </w:r>
      <w:r w:rsidR="000A4331" w:rsidRPr="00317414">
        <w:rPr>
          <w:sz w:val="23"/>
          <w:szCs w:val="23"/>
        </w:rPr>
        <w:t xml:space="preserve">according to WHO treatment guidelines, such as Group 5 drugs, GDF might request Client to sign </w:t>
      </w:r>
      <w:r w:rsidR="000A4331" w:rsidRPr="00317414">
        <w:rPr>
          <w:sz w:val="23"/>
          <w:szCs w:val="23"/>
        </w:rPr>
        <w:lastRenderedPageBreak/>
        <w:t xml:space="preserve">specific </w:t>
      </w:r>
      <w:r w:rsidR="00653D47">
        <w:rPr>
          <w:sz w:val="23"/>
          <w:szCs w:val="23"/>
        </w:rPr>
        <w:t xml:space="preserve">liability </w:t>
      </w:r>
      <w:r w:rsidR="000A4331" w:rsidRPr="00317414">
        <w:rPr>
          <w:sz w:val="23"/>
          <w:szCs w:val="23"/>
        </w:rPr>
        <w:t>waiver which needs to be submitted before the supply of these products can commence.</w:t>
      </w:r>
      <w:r w:rsidRPr="00317414">
        <w:rPr>
          <w:sz w:val="23"/>
          <w:szCs w:val="23"/>
        </w:rPr>
        <w:t xml:space="preserve">  </w:t>
      </w:r>
    </w:p>
    <w:p w:rsidR="00A64265" w:rsidRDefault="00A64265" w:rsidP="00A64265">
      <w:pPr>
        <w:numPr>
          <w:ilvl w:val="1"/>
          <w:numId w:val="45"/>
        </w:numPr>
        <w:jc w:val="both"/>
        <w:rPr>
          <w:sz w:val="23"/>
          <w:szCs w:val="23"/>
        </w:rPr>
      </w:pPr>
      <w:r>
        <w:rPr>
          <w:sz w:val="23"/>
          <w:szCs w:val="23"/>
        </w:rPr>
        <w:t>In case of request for</w:t>
      </w:r>
      <w:r>
        <w:rPr>
          <w:sz w:val="23"/>
          <w:szCs w:val="23"/>
        </w:rPr>
        <w:t xml:space="preserve"> Bedaquiline, </w:t>
      </w:r>
      <w:r>
        <w:rPr>
          <w:sz w:val="23"/>
          <w:szCs w:val="23"/>
        </w:rPr>
        <w:t>and according to</w:t>
      </w:r>
      <w:r w:rsidRPr="00A64265">
        <w:rPr>
          <w:sz w:val="23"/>
          <w:szCs w:val="23"/>
        </w:rPr>
        <w:t xml:space="preserve"> the WHO Interim Policy Guidance on Bedaquiline</w:t>
      </w:r>
      <w:r w:rsidRPr="00A64265">
        <w:rPr>
          <w:sz w:val="23"/>
          <w:szCs w:val="23"/>
        </w:rPr>
        <w:footnoteReference w:id="1"/>
      </w:r>
      <w:r>
        <w:rPr>
          <w:sz w:val="23"/>
          <w:szCs w:val="23"/>
        </w:rPr>
        <w:t>, the drug</w:t>
      </w:r>
      <w:r w:rsidRPr="00A64265">
        <w:rPr>
          <w:sz w:val="23"/>
          <w:szCs w:val="23"/>
        </w:rPr>
        <w:t xml:space="preserve"> may be used as part of an MDR-TB treatment regimen provided the following five conditions are met</w:t>
      </w:r>
      <w:r>
        <w:rPr>
          <w:sz w:val="23"/>
          <w:szCs w:val="23"/>
        </w:rPr>
        <w:t>:</w:t>
      </w:r>
    </w:p>
    <w:p w:rsidR="00A64265" w:rsidRPr="00A64265" w:rsidRDefault="00A64265" w:rsidP="00A64265">
      <w:pPr>
        <w:pStyle w:val="ListParagraph"/>
        <w:numPr>
          <w:ilvl w:val="0"/>
          <w:numId w:val="46"/>
        </w:numPr>
        <w:contextualSpacing/>
        <w:rPr>
          <w:sz w:val="23"/>
          <w:szCs w:val="23"/>
          <w:lang w:val="en-GB" w:eastAsia="nl-NL"/>
        </w:rPr>
      </w:pPr>
      <w:r w:rsidRPr="00A64265">
        <w:rPr>
          <w:sz w:val="23"/>
          <w:szCs w:val="23"/>
          <w:lang w:val="en-GB" w:eastAsia="nl-NL"/>
        </w:rPr>
        <w:t>Treatment administered under closely monitored conditions</w:t>
      </w:r>
    </w:p>
    <w:p w:rsidR="00A64265" w:rsidRPr="00A64265" w:rsidRDefault="00A64265" w:rsidP="00A64265">
      <w:pPr>
        <w:pStyle w:val="ListParagraph"/>
        <w:numPr>
          <w:ilvl w:val="0"/>
          <w:numId w:val="46"/>
        </w:numPr>
        <w:contextualSpacing/>
        <w:rPr>
          <w:sz w:val="23"/>
          <w:szCs w:val="23"/>
          <w:lang w:val="en-GB" w:eastAsia="nl-NL"/>
        </w:rPr>
      </w:pPr>
      <w:r w:rsidRPr="00A64265">
        <w:rPr>
          <w:sz w:val="23"/>
          <w:szCs w:val="23"/>
          <w:lang w:val="en-GB" w:eastAsia="nl-NL"/>
        </w:rPr>
        <w:t>Proper patient inclusion</w:t>
      </w:r>
    </w:p>
    <w:p w:rsidR="00A64265" w:rsidRPr="00A64265" w:rsidRDefault="00A64265" w:rsidP="00A64265">
      <w:pPr>
        <w:pStyle w:val="ListParagraph"/>
        <w:numPr>
          <w:ilvl w:val="0"/>
          <w:numId w:val="46"/>
        </w:numPr>
        <w:contextualSpacing/>
        <w:rPr>
          <w:sz w:val="23"/>
          <w:szCs w:val="23"/>
          <w:lang w:val="en-GB" w:eastAsia="nl-NL"/>
        </w:rPr>
      </w:pPr>
      <w:r w:rsidRPr="00A64265">
        <w:rPr>
          <w:sz w:val="23"/>
          <w:szCs w:val="23"/>
          <w:lang w:val="en-GB" w:eastAsia="nl-NL"/>
        </w:rPr>
        <w:t>Patients informed consent obtained</w:t>
      </w:r>
    </w:p>
    <w:p w:rsidR="00A64265" w:rsidRPr="00A64265" w:rsidRDefault="00A64265" w:rsidP="00A64265">
      <w:pPr>
        <w:pStyle w:val="ListParagraph"/>
        <w:numPr>
          <w:ilvl w:val="0"/>
          <w:numId w:val="46"/>
        </w:numPr>
        <w:contextualSpacing/>
        <w:rPr>
          <w:sz w:val="23"/>
          <w:szCs w:val="23"/>
          <w:lang w:val="en-GB" w:eastAsia="nl-NL"/>
        </w:rPr>
      </w:pPr>
      <w:r w:rsidRPr="00A64265">
        <w:rPr>
          <w:sz w:val="23"/>
          <w:szCs w:val="23"/>
          <w:lang w:val="en-GB" w:eastAsia="nl-NL"/>
        </w:rPr>
        <w:t>Adherence to principles of designing a WHO- recommended MDR-TB regimen</w:t>
      </w:r>
    </w:p>
    <w:p w:rsidR="00A64265" w:rsidRPr="00A64265" w:rsidRDefault="00A64265" w:rsidP="00A64265">
      <w:pPr>
        <w:pStyle w:val="ListParagraph"/>
        <w:numPr>
          <w:ilvl w:val="0"/>
          <w:numId w:val="46"/>
        </w:numPr>
        <w:contextualSpacing/>
        <w:rPr>
          <w:sz w:val="23"/>
          <w:szCs w:val="23"/>
          <w:lang w:val="en-GB" w:eastAsia="nl-NL"/>
        </w:rPr>
      </w:pPr>
      <w:r w:rsidRPr="00A64265">
        <w:rPr>
          <w:sz w:val="23"/>
          <w:szCs w:val="23"/>
          <w:lang w:val="en-GB" w:eastAsia="nl-NL"/>
        </w:rPr>
        <w:t>Pharmacovigilance and proper management of AEs and prevention of drug-drug interactions</w:t>
      </w:r>
    </w:p>
    <w:p w:rsidR="009B5DD6" w:rsidRPr="00317414" w:rsidRDefault="009B5DD6" w:rsidP="009B5DD6">
      <w:pPr>
        <w:jc w:val="both"/>
        <w:rPr>
          <w:sz w:val="23"/>
          <w:szCs w:val="23"/>
        </w:rPr>
      </w:pPr>
    </w:p>
    <w:p w:rsidR="00A55168" w:rsidRPr="00317414" w:rsidRDefault="00170358" w:rsidP="00A55168">
      <w:pPr>
        <w:pStyle w:val="ListParagraph"/>
        <w:rPr>
          <w:sz w:val="23"/>
          <w:szCs w:val="23"/>
          <w:lang w:val="en-GB" w:eastAsia="nl-NL"/>
        </w:rPr>
      </w:pPr>
      <w:r w:rsidRPr="00317414">
        <w:rPr>
          <w:sz w:val="23"/>
          <w:szCs w:val="23"/>
          <w:lang w:val="en-GB" w:eastAsia="nl-NL"/>
        </w:rPr>
        <w:t xml:space="preserve"> </w:t>
      </w:r>
    </w:p>
    <w:p w:rsidR="009B5DD6" w:rsidRPr="00C23968" w:rsidRDefault="00D72395" w:rsidP="00C23968">
      <w:pPr>
        <w:rPr>
          <w:i/>
          <w:iCs/>
        </w:rPr>
      </w:pPr>
      <w:r w:rsidRPr="007B1BB5">
        <w:rPr>
          <w:i/>
          <w:iCs/>
        </w:rPr>
        <w:t xml:space="preserve">2. </w:t>
      </w:r>
      <w:r w:rsidR="009B5DD6" w:rsidRPr="00C23968">
        <w:rPr>
          <w:i/>
          <w:iCs/>
        </w:rPr>
        <w:t>FINAL PROVISIONS</w:t>
      </w:r>
    </w:p>
    <w:p w:rsidR="000A6CBD" w:rsidRDefault="009B5DD6" w:rsidP="00A64265">
      <w:pPr>
        <w:pStyle w:val="BodyTextIndent"/>
        <w:widowControl w:val="0"/>
        <w:spacing w:before="120"/>
        <w:ind w:left="360"/>
        <w:jc w:val="both"/>
        <w:outlineLvl w:val="0"/>
      </w:pPr>
      <w:r>
        <w:t>2.1</w:t>
      </w:r>
      <w:r w:rsidR="000A6CBD">
        <w:t xml:space="preserve"> </w:t>
      </w:r>
      <w:r w:rsidR="001C14F2">
        <w:t>T</w:t>
      </w:r>
      <w:r w:rsidR="00A55168" w:rsidRPr="00594179">
        <w:t xml:space="preserve">his </w:t>
      </w:r>
      <w:r w:rsidR="00914DFB">
        <w:t>MPTA</w:t>
      </w:r>
      <w:r w:rsidR="00A55168" w:rsidRPr="00594179">
        <w:t xml:space="preserve"> will ent</w:t>
      </w:r>
      <w:r w:rsidR="00ED51FE">
        <w:t xml:space="preserve">er into force on the </w:t>
      </w:r>
      <w:r w:rsidR="006A024B">
        <w:t xml:space="preserve">last </w:t>
      </w:r>
      <w:r w:rsidR="00ED51FE">
        <w:t>day of the</w:t>
      </w:r>
      <w:r w:rsidR="002303D0">
        <w:t xml:space="preserve"> </w:t>
      </w:r>
      <w:r w:rsidR="00A55168" w:rsidRPr="00594179">
        <w:t>signature</w:t>
      </w:r>
      <w:r w:rsidR="006A024B">
        <w:t>s</w:t>
      </w:r>
      <w:r w:rsidR="00A55168" w:rsidRPr="00594179">
        <w:t xml:space="preserve"> affixed by </w:t>
      </w:r>
      <w:r w:rsidR="006A024B">
        <w:t>the Client and WHO/GDF.</w:t>
      </w:r>
    </w:p>
    <w:p w:rsidR="00C23968" w:rsidRDefault="005A6D89" w:rsidP="00335DD0">
      <w:pPr>
        <w:pStyle w:val="BodyTextIndent"/>
        <w:widowControl w:val="0"/>
        <w:spacing w:before="120"/>
        <w:ind w:left="360"/>
        <w:jc w:val="both"/>
        <w:outlineLvl w:val="0"/>
        <w:rPr>
          <w:i/>
          <w:iCs/>
        </w:rPr>
      </w:pPr>
      <w:r>
        <w:t>2.</w:t>
      </w:r>
      <w:r w:rsidR="000A6CBD">
        <w:t xml:space="preserve">2 </w:t>
      </w:r>
      <w:r w:rsidR="006A024B">
        <w:t xml:space="preserve">For applicable WHO/GDF </w:t>
      </w:r>
      <w:r w:rsidR="00414326" w:rsidRPr="00280D55">
        <w:t>General Terms and Conditions</w:t>
      </w:r>
      <w:r w:rsidR="006A024B">
        <w:t>,</w:t>
      </w:r>
      <w:r w:rsidR="002303D0" w:rsidRPr="00280D55">
        <w:t xml:space="preserve"> please refer to </w:t>
      </w:r>
      <w:r w:rsidR="001C556D">
        <w:t xml:space="preserve">the </w:t>
      </w:r>
      <w:r w:rsidR="002303D0" w:rsidRPr="00280D55">
        <w:t>GDF web</w:t>
      </w:r>
      <w:r w:rsidR="001C556D">
        <w:t>page</w:t>
      </w:r>
      <w:r w:rsidR="002303D0" w:rsidRPr="00280D55">
        <w:t xml:space="preserve">: </w:t>
      </w:r>
      <w:r w:rsidR="00C23968" w:rsidRPr="00C23968">
        <w:rPr>
          <w:i/>
          <w:iCs/>
        </w:rPr>
        <w:t>http://www.stoptb.org/gdf/drugsupply/resource_materials.asp</w:t>
      </w:r>
    </w:p>
    <w:p w:rsidR="00C23968" w:rsidRDefault="00C23968" w:rsidP="00C23968">
      <w:pPr>
        <w:pStyle w:val="BodyTextIndent"/>
        <w:widowControl w:val="0"/>
        <w:spacing w:before="120"/>
        <w:ind w:left="360"/>
        <w:jc w:val="both"/>
        <w:outlineLvl w:val="0"/>
        <w:rPr>
          <w:i/>
          <w:iCs/>
        </w:rPr>
      </w:pPr>
    </w:p>
    <w:p w:rsidR="006A024B" w:rsidRPr="00C23968" w:rsidRDefault="006A024B" w:rsidP="00C23968">
      <w:pPr>
        <w:numPr>
          <w:ilvl w:val="0"/>
          <w:numId w:val="43"/>
        </w:numPr>
        <w:rPr>
          <w:i/>
          <w:iCs/>
        </w:rPr>
      </w:pPr>
      <w:r w:rsidRPr="00C23968">
        <w:rPr>
          <w:i/>
          <w:iCs/>
        </w:rPr>
        <w:t>SUBMISSION AND SIGNATURES</w:t>
      </w:r>
    </w:p>
    <w:p w:rsidR="006A024B" w:rsidRDefault="006A024B" w:rsidP="00AD6D60">
      <w:pPr>
        <w:tabs>
          <w:tab w:val="left" w:pos="426"/>
        </w:tabs>
        <w:spacing w:after="60"/>
        <w:rPr>
          <w:snapToGrid w:val="0"/>
          <w:lang w:eastAsia="en-US"/>
        </w:rPr>
      </w:pPr>
    </w:p>
    <w:p w:rsidR="00D72395" w:rsidRDefault="00D72395" w:rsidP="0074692A">
      <w:pPr>
        <w:jc w:val="center"/>
        <w:rPr>
          <w:b/>
          <w:sz w:val="20"/>
          <w:szCs w:val="20"/>
          <w:u w:val="single"/>
        </w:rPr>
      </w:pPr>
      <w:r>
        <w:rPr>
          <w:b/>
          <w:sz w:val="20"/>
          <w:szCs w:val="20"/>
          <w:u w:val="single"/>
        </w:rPr>
        <w:t>Form</w:t>
      </w:r>
      <w:r w:rsidR="006A024B" w:rsidRPr="00DB7ED1">
        <w:rPr>
          <w:b/>
          <w:sz w:val="20"/>
          <w:szCs w:val="20"/>
          <w:u w:val="single"/>
        </w:rPr>
        <w:t xml:space="preserve"> submitted to</w:t>
      </w:r>
    </w:p>
    <w:p w:rsidR="006A024B" w:rsidRPr="00DB7ED1" w:rsidRDefault="00D72395" w:rsidP="00914DFB">
      <w:pPr>
        <w:jc w:val="center"/>
        <w:rPr>
          <w:b/>
          <w:sz w:val="20"/>
          <w:szCs w:val="20"/>
          <w:u w:val="single"/>
        </w:rPr>
      </w:pPr>
      <w:r>
        <w:rPr>
          <w:b/>
          <w:sz w:val="20"/>
          <w:szCs w:val="20"/>
          <w:u w:val="single"/>
        </w:rPr>
        <w:t>(please sign below and initial each page, and then send it to the following address)</w:t>
      </w:r>
      <w:r w:rsidR="006A024B" w:rsidRPr="00DB7ED1">
        <w:rPr>
          <w:b/>
          <w:sz w:val="20"/>
          <w:szCs w:val="20"/>
          <w:u w:val="single"/>
        </w:rPr>
        <w:t>:</w:t>
      </w:r>
    </w:p>
    <w:p w:rsidR="006A024B" w:rsidRDefault="006A024B" w:rsidP="006A024B">
      <w:pPr>
        <w:jc w:val="center"/>
        <w:rPr>
          <w:b/>
          <w:sz w:val="20"/>
          <w:szCs w:val="20"/>
        </w:rPr>
      </w:pPr>
    </w:p>
    <w:p w:rsidR="00D72395" w:rsidRDefault="00D72395" w:rsidP="006A024B">
      <w:pPr>
        <w:jc w:val="center"/>
        <w:rPr>
          <w:b/>
          <w:sz w:val="20"/>
          <w:szCs w:val="20"/>
        </w:rPr>
      </w:pPr>
    </w:p>
    <w:p w:rsidR="00D72395" w:rsidRDefault="00D72395" w:rsidP="00D72395">
      <w:pPr>
        <w:jc w:val="center"/>
        <w:rPr>
          <w:b/>
        </w:rPr>
      </w:pPr>
      <w:r w:rsidRPr="00594179">
        <w:rPr>
          <w:b/>
        </w:rPr>
        <w:t>Global Drug Facility</w:t>
      </w:r>
    </w:p>
    <w:p w:rsidR="00D72395" w:rsidRPr="00594179" w:rsidRDefault="00D72395" w:rsidP="00D72395">
      <w:pPr>
        <w:jc w:val="center"/>
        <w:rPr>
          <w:b/>
        </w:rPr>
      </w:pPr>
      <w:r w:rsidRPr="00594179">
        <w:rPr>
          <w:b/>
        </w:rPr>
        <w:t>Stop TB Partnership Secretariat, c/o World Health Organization</w:t>
      </w:r>
    </w:p>
    <w:p w:rsidR="00D72395" w:rsidRPr="00594179" w:rsidRDefault="00D72395" w:rsidP="00D72395">
      <w:pPr>
        <w:jc w:val="center"/>
        <w:rPr>
          <w:b/>
        </w:rPr>
      </w:pPr>
      <w:r w:rsidRPr="00594179">
        <w:rPr>
          <w:b/>
        </w:rPr>
        <w:t xml:space="preserve">20, avenue Appia, CH-1211 Geneva 27, Switzerland  </w:t>
      </w:r>
    </w:p>
    <w:p w:rsidR="00D72395" w:rsidRPr="00594179" w:rsidRDefault="00D72395" w:rsidP="00D72395">
      <w:pPr>
        <w:jc w:val="center"/>
        <w:rPr>
          <w:b/>
        </w:rPr>
      </w:pPr>
      <w:r w:rsidRPr="00594179">
        <w:rPr>
          <w:b/>
        </w:rPr>
        <w:t>Tel.: +41 22 791 12508,  Fax: +41 22 791 4886,  Email: gdfprs@who.int</w:t>
      </w:r>
    </w:p>
    <w:p w:rsidR="006A024B" w:rsidRDefault="006A024B" w:rsidP="006A024B">
      <w:pPr>
        <w:rPr>
          <w:b/>
          <w:sz w:val="20"/>
          <w:szCs w:val="20"/>
        </w:rPr>
      </w:pPr>
    </w:p>
    <w:p w:rsidR="006A024B" w:rsidRDefault="006A024B" w:rsidP="006A024B"/>
    <w:p w:rsidR="00D72395" w:rsidRPr="00D71900" w:rsidRDefault="00D72395" w:rsidP="006A024B"/>
    <w:tbl>
      <w:tblPr>
        <w:tblW w:w="0" w:type="auto"/>
        <w:tblLook w:val="01E0" w:firstRow="1" w:lastRow="1" w:firstColumn="1" w:lastColumn="1" w:noHBand="0" w:noVBand="0"/>
      </w:tblPr>
      <w:tblGrid>
        <w:gridCol w:w="4428"/>
        <w:gridCol w:w="4428"/>
      </w:tblGrid>
      <w:tr w:rsidR="006A024B" w:rsidRPr="00E30EEE" w:rsidTr="007B1BB5">
        <w:tc>
          <w:tcPr>
            <w:tcW w:w="4428" w:type="dxa"/>
          </w:tcPr>
          <w:p w:rsidR="006A024B" w:rsidRPr="00E30EEE" w:rsidRDefault="006A024B" w:rsidP="007B1BB5">
            <w:pPr>
              <w:rPr>
                <w:b/>
                <w:highlight w:val="green"/>
              </w:rPr>
            </w:pPr>
          </w:p>
          <w:p w:rsidR="006A024B" w:rsidRPr="00E30EEE" w:rsidRDefault="006A024B" w:rsidP="007B1BB5">
            <w:pPr>
              <w:rPr>
                <w:b/>
                <w:highlight w:val="green"/>
              </w:rPr>
            </w:pPr>
          </w:p>
          <w:p w:rsidR="006A024B" w:rsidRPr="00E30EEE" w:rsidRDefault="006A024B" w:rsidP="0074692A">
            <w:pPr>
              <w:rPr>
                <w:b/>
                <w:bCs/>
                <w:color w:val="000000"/>
              </w:rPr>
            </w:pPr>
            <w:r>
              <w:rPr>
                <w:b/>
              </w:rPr>
              <w:t xml:space="preserve">Name of </w:t>
            </w:r>
            <w:r w:rsidR="00D72395">
              <w:rPr>
                <w:b/>
              </w:rPr>
              <w:t>Client</w:t>
            </w:r>
            <w:r>
              <w:rPr>
                <w:b/>
              </w:rPr>
              <w:t>:</w:t>
            </w:r>
          </w:p>
          <w:p w:rsidR="006A024B" w:rsidRPr="00E30EEE" w:rsidRDefault="006A024B" w:rsidP="007B1BB5">
            <w:pPr>
              <w:rPr>
                <w:b/>
                <w:bCs/>
              </w:rPr>
            </w:pPr>
          </w:p>
        </w:tc>
        <w:tc>
          <w:tcPr>
            <w:tcW w:w="4428" w:type="dxa"/>
          </w:tcPr>
          <w:p w:rsidR="006A024B" w:rsidRPr="00C23968" w:rsidRDefault="001E7306" w:rsidP="0022763D">
            <w:pPr>
              <w:rPr>
                <w:b/>
                <w:bCs/>
                <w:i/>
                <w:iCs/>
                <w:u w:val="single"/>
              </w:rPr>
            </w:pPr>
            <w:r>
              <w:rPr>
                <w:b/>
                <w:bCs/>
                <w:i/>
                <w:iCs/>
                <w:u w:val="single"/>
              </w:rPr>
              <w:t>MPTA</w:t>
            </w:r>
            <w:r w:rsidR="006A024B" w:rsidRPr="00C23968">
              <w:rPr>
                <w:b/>
                <w:bCs/>
                <w:i/>
                <w:iCs/>
                <w:u w:val="single"/>
              </w:rPr>
              <w:t xml:space="preserve"> </w:t>
            </w:r>
            <w:r w:rsidR="0022763D">
              <w:rPr>
                <w:b/>
                <w:bCs/>
                <w:i/>
                <w:iCs/>
                <w:u w:val="single"/>
              </w:rPr>
              <w:t>Aknowledged</w:t>
            </w:r>
            <w:r w:rsidR="006A024B" w:rsidRPr="00C23968">
              <w:rPr>
                <w:b/>
                <w:bCs/>
                <w:i/>
                <w:iCs/>
                <w:u w:val="single"/>
              </w:rPr>
              <w:t>:</w:t>
            </w:r>
          </w:p>
          <w:p w:rsidR="006A024B" w:rsidRPr="00E30EEE" w:rsidRDefault="006A024B" w:rsidP="007B1BB5">
            <w:pPr>
              <w:rPr>
                <w:b/>
                <w:bCs/>
                <w:i/>
                <w:iCs/>
              </w:rPr>
            </w:pPr>
          </w:p>
          <w:p w:rsidR="006A024B" w:rsidRPr="00E30EEE" w:rsidRDefault="006A024B" w:rsidP="007B1BB5">
            <w:pPr>
              <w:rPr>
                <w:b/>
                <w:bCs/>
                <w:i/>
                <w:iCs/>
              </w:rPr>
            </w:pPr>
            <w:r w:rsidRPr="00E30EEE">
              <w:rPr>
                <w:b/>
                <w:bCs/>
                <w:i/>
                <w:iCs/>
              </w:rPr>
              <w:t xml:space="preserve">World Health Organization / </w:t>
            </w:r>
          </w:p>
          <w:p w:rsidR="006A024B" w:rsidRPr="00E30EEE" w:rsidRDefault="00D72395" w:rsidP="0074692A">
            <w:pPr>
              <w:rPr>
                <w:b/>
                <w:bCs/>
                <w:i/>
                <w:iCs/>
              </w:rPr>
            </w:pPr>
            <w:r>
              <w:rPr>
                <w:b/>
                <w:bCs/>
                <w:i/>
                <w:iCs/>
              </w:rPr>
              <w:t>Global Drug Facility</w:t>
            </w:r>
            <w:r w:rsidR="006A024B" w:rsidRPr="00E30EEE">
              <w:rPr>
                <w:b/>
                <w:bCs/>
                <w:i/>
                <w:iCs/>
              </w:rPr>
              <w:t xml:space="preserve"> </w:t>
            </w:r>
          </w:p>
        </w:tc>
      </w:tr>
      <w:tr w:rsidR="006A024B" w:rsidRPr="00E30EEE" w:rsidTr="007B1BB5">
        <w:tc>
          <w:tcPr>
            <w:tcW w:w="4428" w:type="dxa"/>
          </w:tcPr>
          <w:p w:rsidR="006A024B" w:rsidRPr="00E30EEE" w:rsidRDefault="006A024B" w:rsidP="007B1BB5">
            <w:r w:rsidRPr="00E30EEE">
              <w:t>Signature:</w:t>
            </w:r>
          </w:p>
          <w:p w:rsidR="006A024B" w:rsidRPr="00E30EEE" w:rsidRDefault="006A024B" w:rsidP="007B1BB5"/>
          <w:p w:rsidR="006A024B" w:rsidRPr="00E30EEE" w:rsidRDefault="006A024B" w:rsidP="007B1BB5"/>
          <w:p w:rsidR="006A024B" w:rsidRPr="00E30EEE" w:rsidRDefault="006A024B" w:rsidP="007B1BB5"/>
        </w:tc>
        <w:tc>
          <w:tcPr>
            <w:tcW w:w="4428" w:type="dxa"/>
          </w:tcPr>
          <w:p w:rsidR="006A024B" w:rsidRPr="00C23968" w:rsidRDefault="006A024B" w:rsidP="007B1BB5">
            <w:r w:rsidRPr="00C23968">
              <w:t>Signature:</w:t>
            </w:r>
          </w:p>
        </w:tc>
      </w:tr>
      <w:tr w:rsidR="006A024B" w:rsidRPr="00E30EEE" w:rsidTr="007B1BB5">
        <w:tc>
          <w:tcPr>
            <w:tcW w:w="4428" w:type="dxa"/>
          </w:tcPr>
          <w:p w:rsidR="006A024B" w:rsidRPr="00E30EEE" w:rsidRDefault="006A024B" w:rsidP="007B1BB5"/>
        </w:tc>
        <w:tc>
          <w:tcPr>
            <w:tcW w:w="4428" w:type="dxa"/>
          </w:tcPr>
          <w:p w:rsidR="006A024B" w:rsidRPr="00C23968" w:rsidRDefault="006A024B" w:rsidP="007B1BB5"/>
        </w:tc>
      </w:tr>
      <w:tr w:rsidR="006A024B" w:rsidRPr="006547DA" w:rsidTr="007B1BB5">
        <w:tc>
          <w:tcPr>
            <w:tcW w:w="4428" w:type="dxa"/>
          </w:tcPr>
          <w:p w:rsidR="006A024B" w:rsidRPr="00E30EEE" w:rsidRDefault="006A024B" w:rsidP="007B1BB5">
            <w:r w:rsidRPr="00E30EEE">
              <w:t xml:space="preserve">Name: </w:t>
            </w:r>
          </w:p>
        </w:tc>
        <w:tc>
          <w:tcPr>
            <w:tcW w:w="4428" w:type="dxa"/>
          </w:tcPr>
          <w:p w:rsidR="006A024B" w:rsidRPr="00C23968" w:rsidRDefault="006A024B" w:rsidP="0074692A">
            <w:pPr>
              <w:rPr>
                <w:lang w:val="pt-BR"/>
              </w:rPr>
            </w:pPr>
            <w:r w:rsidRPr="00C23968">
              <w:rPr>
                <w:lang w:val="pt-BR"/>
              </w:rPr>
              <w:t xml:space="preserve">Name: Dr </w:t>
            </w:r>
            <w:r w:rsidR="00D72395" w:rsidRPr="00C23968">
              <w:rPr>
                <w:lang w:val="pt-BR"/>
              </w:rPr>
              <w:t>Lucica Ditiu</w:t>
            </w:r>
          </w:p>
        </w:tc>
      </w:tr>
      <w:tr w:rsidR="006A024B" w:rsidRPr="00E30EEE" w:rsidTr="007B1BB5">
        <w:tc>
          <w:tcPr>
            <w:tcW w:w="4428" w:type="dxa"/>
          </w:tcPr>
          <w:p w:rsidR="006A024B" w:rsidRDefault="006A024B" w:rsidP="007B1BB5">
            <w:r w:rsidRPr="00E30EEE">
              <w:t xml:space="preserve">Title: </w:t>
            </w:r>
          </w:p>
          <w:p w:rsidR="006A024B" w:rsidRDefault="006A024B" w:rsidP="007B1BB5"/>
          <w:p w:rsidR="006A024B" w:rsidRPr="00E30EEE" w:rsidRDefault="006A024B" w:rsidP="007B1BB5">
            <w:pPr>
              <w:rPr>
                <w:color w:val="000000"/>
              </w:rPr>
            </w:pPr>
            <w:r>
              <w:t>(Authorised Official)</w:t>
            </w:r>
            <w:r>
              <w:rPr>
                <w:highlight w:val="green"/>
              </w:rPr>
              <w:fldChar w:fldCharType="begin"/>
            </w:r>
            <w:r>
              <w:rPr>
                <w:highlight w:val="green"/>
              </w:rPr>
              <w:instrText xml:space="preserve"> MERGEFIELD Fonction </w:instrText>
            </w:r>
            <w:r>
              <w:rPr>
                <w:highlight w:val="green"/>
              </w:rPr>
              <w:fldChar w:fldCharType="end"/>
            </w:r>
          </w:p>
          <w:p w:rsidR="006A024B" w:rsidRPr="00D71900" w:rsidRDefault="006A024B" w:rsidP="007B1BB5"/>
        </w:tc>
        <w:tc>
          <w:tcPr>
            <w:tcW w:w="4428" w:type="dxa"/>
          </w:tcPr>
          <w:p w:rsidR="00D72395" w:rsidRDefault="006A024B" w:rsidP="0074692A">
            <w:r w:rsidRPr="00C23968">
              <w:t xml:space="preserve">Title: </w:t>
            </w:r>
            <w:r w:rsidR="00D72395">
              <w:t>Executive Secretary,</w:t>
            </w:r>
          </w:p>
          <w:p w:rsidR="006A024B" w:rsidRPr="00C23968" w:rsidRDefault="00D72395" w:rsidP="0074692A">
            <w:r w:rsidRPr="00C23968">
              <w:t xml:space="preserve">Stop </w:t>
            </w:r>
            <w:r w:rsidR="006A024B" w:rsidRPr="00C23968">
              <w:t xml:space="preserve">TB </w:t>
            </w:r>
            <w:r w:rsidRPr="0074692A">
              <w:t>Partnership</w:t>
            </w:r>
            <w:r w:rsidR="006A024B" w:rsidRPr="00C23968">
              <w:br/>
            </w:r>
          </w:p>
          <w:p w:rsidR="006A024B" w:rsidRPr="00C23968" w:rsidRDefault="006A024B" w:rsidP="007B1BB5"/>
          <w:p w:rsidR="006A024B" w:rsidRPr="00C23968" w:rsidRDefault="006A024B" w:rsidP="007B1BB5"/>
        </w:tc>
      </w:tr>
      <w:tr w:rsidR="006A024B" w:rsidRPr="00E30EEE" w:rsidTr="007B1BB5">
        <w:tc>
          <w:tcPr>
            <w:tcW w:w="4428" w:type="dxa"/>
          </w:tcPr>
          <w:p w:rsidR="006A024B" w:rsidRPr="00E30EEE" w:rsidRDefault="006A024B" w:rsidP="007B1BB5">
            <w:r w:rsidRPr="00E30EEE">
              <w:t>Date:</w:t>
            </w:r>
          </w:p>
        </w:tc>
        <w:tc>
          <w:tcPr>
            <w:tcW w:w="4428" w:type="dxa"/>
          </w:tcPr>
          <w:p w:rsidR="006A024B" w:rsidRPr="00E30EEE" w:rsidRDefault="006A024B" w:rsidP="007B1BB5">
            <w:pPr>
              <w:rPr>
                <w:i/>
                <w:iCs/>
              </w:rPr>
            </w:pPr>
            <w:r w:rsidRPr="00E30EEE">
              <w:rPr>
                <w:i/>
                <w:iCs/>
              </w:rPr>
              <w:t>Date:</w:t>
            </w:r>
          </w:p>
        </w:tc>
      </w:tr>
    </w:tbl>
    <w:p w:rsidR="00DB7ED1" w:rsidRPr="00594179" w:rsidRDefault="00DB7ED1" w:rsidP="00C23968">
      <w:pPr>
        <w:tabs>
          <w:tab w:val="left" w:pos="426"/>
        </w:tabs>
        <w:spacing w:after="60"/>
        <w:rPr>
          <w:b/>
        </w:rPr>
      </w:pPr>
    </w:p>
    <w:sectPr w:rsidR="00DB7ED1" w:rsidRPr="00594179" w:rsidSect="00317414">
      <w:footerReference w:type="default" r:id="rId12"/>
      <w:pgSz w:w="11907" w:h="16839" w:code="9"/>
      <w:pgMar w:top="650" w:right="1134" w:bottom="426" w:left="1080" w:header="708"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4F2" w:rsidRDefault="001C14F2">
      <w:r>
        <w:separator/>
      </w:r>
    </w:p>
  </w:endnote>
  <w:endnote w:type="continuationSeparator" w:id="0">
    <w:p w:rsidR="001C14F2" w:rsidRDefault="001C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F2" w:rsidRDefault="001C14F2" w:rsidP="00F36CE1">
    <w:pPr>
      <w:tabs>
        <w:tab w:val="left" w:pos="5529"/>
      </w:tabs>
      <w:rPr>
        <w:b/>
        <w:sz w:val="20"/>
        <w:lang w:val="fr-FR"/>
      </w:rPr>
    </w:pPr>
  </w:p>
  <w:bookmarkStart w:id="6" w:name="clrbox"/>
  <w:bookmarkEnd w:id="6"/>
  <w:p w:rsidR="001C14F2" w:rsidRPr="00885700" w:rsidRDefault="001C14F2" w:rsidP="002569FC">
    <w:pPr>
      <w:tabs>
        <w:tab w:val="left" w:pos="5529"/>
      </w:tabs>
      <w:rPr>
        <w:b/>
        <w:sz w:val="20"/>
      </w:rPr>
    </w:pPr>
    <w:r>
      <w:rPr>
        <w:noProof/>
        <w:lang w:eastAsia="zh-CN"/>
      </w:rPr>
      <mc:AlternateContent>
        <mc:Choice Requires="wps">
          <w:drawing>
            <wp:anchor distT="0" distB="0" distL="114300" distR="114300" simplePos="0" relativeHeight="251658240" behindDoc="0" locked="0" layoutInCell="0" allowOverlap="1">
              <wp:simplePos x="0" y="0"/>
              <wp:positionH relativeFrom="column">
                <wp:posOffset>617855</wp:posOffset>
              </wp:positionH>
              <wp:positionV relativeFrom="paragraph">
                <wp:posOffset>125730</wp:posOffset>
              </wp:positionV>
              <wp:extent cx="1828800" cy="0"/>
              <wp:effectExtent l="8255" t="11430" r="10795" b="76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9.9pt" to="192.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EAEgIAACg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JzjBTp&#10;QaJnoTiah84MxpUQUKutDbXRk3oxz5p+d0jpuiNqzyPD17OBtCxkJG9SwsYZwN8NnzWDGHLwOrbp&#10;1No+QEID0Cmqcb6pwU8eUTjMillRpCAaHX0JKcdEY53/xHWPglFhCZwjMDk+Ox+IkHIMCfcovRFS&#10;RrGlQkOFZw95GhOcloIFZwhzdr+rpUVHEsYlfrEq8NyHWX1QLIJ1nLD11fZEyIsNl0sV8KAUoHO1&#10;LvPw4zF9XBfrIp/ks8V6kqdNM/m4qfPJYpN9eGjmTV032c9ALcvLTjDGVWA3zmaW/53211dymarb&#10;dN7akLxFj/0CsuM/ko5aBvkug7DT7Ly1o8YwjjH4+nTCvN/vwb5/4KtfAAAA//8DAFBLAwQUAAYA&#10;CAAAACEAKsjmzNsAAAAIAQAADwAAAGRycy9kb3ducmV2LnhtbEyPzU7DMBCE70i8g7VI3KgDFZCG&#10;OBWi/EhcUFseYGsvSSBeh9hpw9uziAMcd2Y0+025nHyn9jTENrCB81kGitgG13Jt4HX7cJaDignZ&#10;YReYDHxRhGV1fFRi4cKB17TfpFpJCccCDTQp9YXW0TbkMc5CTyzeWxg8JjmHWrsBD1LuO32RZVfa&#10;Y8vyocGe7hqyH5vRG6D4Oa2e+hf0+faRV+PaPr/fW2NOT6bbG1CJpvQXhh98QYdKmHZhZBdVZ2Bx&#10;PZek6AtZIP48vxRh9yvoqtT/B1TfAAAA//8DAFBLAQItABQABgAIAAAAIQC2gziS/gAAAOEBAAAT&#10;AAAAAAAAAAAAAAAAAAAAAABbQ29udGVudF9UeXBlc10ueG1sUEsBAi0AFAAGAAgAAAAhADj9If/W&#10;AAAAlAEAAAsAAAAAAAAAAAAAAAAALwEAAF9yZWxzLy5yZWxzUEsBAi0AFAAGAAgAAAAhAAk1cQAS&#10;AgAAKAQAAA4AAAAAAAAAAAAAAAAALgIAAGRycy9lMm9Eb2MueG1sUEsBAi0AFAAGAAgAAAAhACrI&#10;5szbAAAACAEAAA8AAAAAAAAAAAAAAAAAbAQAAGRycy9kb3ducmV2LnhtbFBLBQYAAAAABAAEAPMA&#10;AAB0BQAAAAA=&#10;" o:allowincell="f" strokeweight=".2pt"/>
          </w:pict>
        </mc:Fallback>
      </mc:AlternateContent>
    </w:r>
    <w:r>
      <w:rPr>
        <w:noProof/>
        <w:lang w:eastAsia="zh-CN"/>
      </w:rPr>
      <mc:AlternateContent>
        <mc:Choice Requires="wps">
          <w:drawing>
            <wp:anchor distT="0" distB="0" distL="114300" distR="114300" simplePos="0" relativeHeight="251657216" behindDoc="0" locked="0" layoutInCell="0" allowOverlap="1">
              <wp:simplePos x="0" y="0"/>
              <wp:positionH relativeFrom="column">
                <wp:posOffset>3856355</wp:posOffset>
              </wp:positionH>
              <wp:positionV relativeFrom="paragraph">
                <wp:posOffset>125730</wp:posOffset>
              </wp:positionV>
              <wp:extent cx="1828800" cy="0"/>
              <wp:effectExtent l="8255" t="11430" r="10795" b="762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65pt,9.9pt" to="44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4BEgIAACgEAAAOAAAAZHJzL2Uyb0RvYy54bWysU02P0zAQvSPxHyzf2yQlW7JR0xVKWi6F&#10;rbTLD3Btp7FwbMt2m1aI/87YbQOFC0Lk4PjjzfObeePF06mX6MitE1pVOJumGHFFNRNqX+Evr+tJ&#10;gZHzRDEiteIVPnOHn5Zv3ywGU/KZ7rRk3CIgUa4cTIU7702ZJI52vCduqg1XcNhq2xMPS7tPmCUD&#10;sPcymaXpPBm0ZcZqyp2D3eZyiJeRv2059c9t67hHssKgzcfRxnEXxmS5IOXeEtMJepVB/kFFT4SC&#10;S0eqhniCDlb8QdULarXTrZ9S3Se6bQXlMQfIJkt/y+alI4bHXKA4zoxlcv+Pln4+bi0SDLzDSJEe&#10;LNoIxVEWKjMYVwKgVlsbcqMn9WI2mn51SOm6I2rPo8LXs4GwGJHchYSFM8C/Gz5pBhhy8DqW6dTa&#10;PlBCAdApunEe3eAnjyhsZsWsKFIwjd7OElLeAo11/iPXPQqTCkvQHInJceM8SAfoDRLuUXotpIxm&#10;S4WGCs8e8jQGOC0FC4cB5ux+V0uLjiS0S/xCHYDsDmb1QbFI1nHCVte5J0Je5oCXKvBBKiDnOrv0&#10;w7fH9HFVrIp8ks/mq0meNs3kw7rOJ/N19v6hedfUdZN9D9KyvOwEY1wFdbfezPK/8/76Si5dNXbn&#10;WIbknj2mCGJv/yg6ehnsuzTCTrPz1oZqBFuhHSP4+nRCv/+6jqifD3z5AwAA//8DAFBLAwQUAAYA&#10;CAAAACEAmLrtFNwAAAAJAQAADwAAAGRycy9kb3ducmV2LnhtbEyPzU7DMBCE70i8g7VI3KgDiJKG&#10;OBWi/EhcUFseYGsvSSBeh9hpw9uziAMcd+bT7Ey5nHyn9jTENrCB81kGitgG13Jt4HX7cJaDignZ&#10;YReYDHxRhGV1fFRi4cKB17TfpFpJCMcCDTQp9YXW0TbkMc5CTyzeWxg8JjmHWrsBDxLuO32RZXPt&#10;sWX50GBPdw3Zj83oDVD8nFZP/Qv6fPvIq3Ftn9/vrTGnJ9PtDahEU/qD4ae+VIdKOu3CyC6qzsA8&#10;u74UVIyFTBAgX1yJsPsVdFXq/wuqbwAAAP//AwBQSwECLQAUAAYACAAAACEAtoM4kv4AAADhAQAA&#10;EwAAAAAAAAAAAAAAAAAAAAAAW0NvbnRlbnRfVHlwZXNdLnhtbFBLAQItABQABgAIAAAAIQA4/SH/&#10;1gAAAJQBAAALAAAAAAAAAAAAAAAAAC8BAABfcmVscy8ucmVsc1BLAQItABQABgAIAAAAIQCEQQ4B&#10;EgIAACgEAAAOAAAAAAAAAAAAAAAAAC4CAABkcnMvZTJvRG9jLnhtbFBLAQItABQABgAIAAAAIQCY&#10;uu0U3AAAAAkBAAAPAAAAAAAAAAAAAAAAAGwEAABkcnMvZG93bnJldi54bWxQSwUGAAAAAAQABADz&#10;AAAAdQUAAAAA&#10;" o:allowincell="f" strokeweight=".2pt"/>
          </w:pict>
        </mc:Fallback>
      </mc:AlternateContent>
    </w:r>
    <w:r>
      <w:rPr>
        <w:b/>
        <w:sz w:val="20"/>
      </w:rPr>
      <w:t>Initials</w:t>
    </w:r>
  </w:p>
  <w:p w:rsidR="001C14F2" w:rsidRPr="00DB61F3" w:rsidRDefault="001C14F2" w:rsidP="002569FC">
    <w:pPr>
      <w:pStyle w:val="Footer"/>
      <w:ind w:left="-851" w:right="-851"/>
      <w:jc w:val="center"/>
      <w:rPr>
        <w:i/>
        <w:iCs/>
        <w:spacing w:val="20"/>
        <w:sz w:val="16"/>
      </w:rPr>
    </w:pPr>
    <w:r>
      <w:rPr>
        <w:i/>
        <w:iCs/>
        <w:spacing w:val="20"/>
        <w:sz w:val="16"/>
      </w:rPr>
      <w:t xml:space="preserve">Client </w:t>
    </w:r>
    <w:r>
      <w:rPr>
        <w:i/>
        <w:iCs/>
        <w:spacing w:val="20"/>
        <w:sz w:val="16"/>
      </w:rPr>
      <w:tab/>
      <w:t>WHO/GDF</w:t>
    </w:r>
  </w:p>
  <w:p w:rsidR="001C14F2" w:rsidRPr="00CD1091" w:rsidRDefault="001C14F2" w:rsidP="00F36CE1">
    <w:pPr>
      <w:pStyle w:val="Footer"/>
      <w:ind w:left="-851" w:right="-851"/>
      <w:jc w:val="center"/>
      <w:rPr>
        <w:sz w:val="20"/>
        <w:szCs w:val="20"/>
      </w:rPr>
    </w:pPr>
  </w:p>
  <w:p w:rsidR="001C14F2" w:rsidRPr="003D771A" w:rsidRDefault="001C14F2" w:rsidP="00F36CE1">
    <w:pPr>
      <w:ind w:left="-142"/>
      <w:jc w:val="center"/>
    </w:pPr>
    <w:r>
      <w:rPr>
        <w:noProof/>
        <w:lang w:eastAsia="zh-CN"/>
      </w:rPr>
      <w:drawing>
        <wp:inline distT="0" distB="0" distL="0" distR="0">
          <wp:extent cx="5924550" cy="361950"/>
          <wp:effectExtent l="0" t="0" r="0" b="0"/>
          <wp:docPr id="2" name="Picture 2" descr="WHO all names3-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O all names3-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361950"/>
                  </a:xfrm>
                  <a:prstGeom prst="rect">
                    <a:avLst/>
                  </a:prstGeom>
                  <a:noFill/>
                  <a:ln>
                    <a:noFill/>
                  </a:ln>
                </pic:spPr>
              </pic:pic>
            </a:graphicData>
          </a:graphic>
        </wp:inline>
      </w:drawing>
    </w:r>
  </w:p>
  <w:p w:rsidR="001C14F2" w:rsidRDefault="001C14F2" w:rsidP="00F36CE1">
    <w:pPr>
      <w:pStyle w:val="Footer"/>
      <w:ind w:left="-851" w:right="360"/>
      <w:jc w:val="center"/>
      <w:rPr>
        <w:sz w:val="14"/>
      </w:rPr>
    </w:pPr>
  </w:p>
  <w:p w:rsidR="001C14F2" w:rsidRDefault="001C14F2" w:rsidP="00853B22">
    <w:pPr>
      <w:pStyle w:val="Footer"/>
      <w:tabs>
        <w:tab w:val="clear" w:pos="9072"/>
      </w:tabs>
      <w:jc w:val="center"/>
    </w:pPr>
    <w:r>
      <w:rPr>
        <w:rStyle w:val="PageNumber"/>
      </w:rPr>
      <w:fldChar w:fldCharType="begin"/>
    </w:r>
    <w:r>
      <w:rPr>
        <w:rStyle w:val="PageNumber"/>
      </w:rPr>
      <w:instrText xml:space="preserve"> PAGE </w:instrText>
    </w:r>
    <w:r>
      <w:rPr>
        <w:rStyle w:val="PageNumber"/>
      </w:rPr>
      <w:fldChar w:fldCharType="separate"/>
    </w:r>
    <w:r w:rsidR="00A64265">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4F2" w:rsidRDefault="001C14F2">
      <w:r>
        <w:separator/>
      </w:r>
    </w:p>
  </w:footnote>
  <w:footnote w:type="continuationSeparator" w:id="0">
    <w:p w:rsidR="001C14F2" w:rsidRDefault="001C14F2">
      <w:r>
        <w:continuationSeparator/>
      </w:r>
    </w:p>
  </w:footnote>
  <w:footnote w:id="1">
    <w:p w:rsidR="00A64265" w:rsidRPr="00795364" w:rsidRDefault="00A64265" w:rsidP="00A64265">
      <w:pPr>
        <w:pStyle w:val="FootnoteText"/>
        <w:rPr>
          <w:lang w:val="en-AU"/>
        </w:rPr>
      </w:pPr>
      <w:bookmarkStart w:id="5" w:name="_GoBack"/>
      <w:bookmarkEnd w:id="5"/>
      <w:r>
        <w:rPr>
          <w:rStyle w:val="FootnoteReference"/>
        </w:rPr>
        <w:footnoteRef/>
      </w:r>
      <w:r>
        <w:t xml:space="preserve"> </w:t>
      </w:r>
      <w:hyperlink r:id="rId1" w:history="1">
        <w:r>
          <w:rPr>
            <w:rStyle w:val="Hyperlink"/>
          </w:rPr>
          <w:t>http://www.who.int/mediacentre/news/notes/2013/bedaquiline_mdr_tb_20130613/en/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09C6"/>
    <w:multiLevelType w:val="hybridMultilevel"/>
    <w:tmpl w:val="815E79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5F11BC1"/>
    <w:multiLevelType w:val="singleLevel"/>
    <w:tmpl w:val="0809000F"/>
    <w:lvl w:ilvl="0">
      <w:start w:val="1"/>
      <w:numFmt w:val="decimal"/>
      <w:lvlText w:val="%1."/>
      <w:lvlJc w:val="left"/>
      <w:pPr>
        <w:tabs>
          <w:tab w:val="num" w:pos="360"/>
        </w:tabs>
        <w:ind w:left="360" w:hanging="360"/>
      </w:pPr>
    </w:lvl>
  </w:abstractNum>
  <w:abstractNum w:abstractNumId="2">
    <w:nsid w:val="08445906"/>
    <w:multiLevelType w:val="multilevel"/>
    <w:tmpl w:val="D382D0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11325579"/>
    <w:multiLevelType w:val="hybridMultilevel"/>
    <w:tmpl w:val="BB3EBD56"/>
    <w:lvl w:ilvl="0" w:tplc="2E18BCC0">
      <w:start w:val="1"/>
      <w:numFmt w:val="bullet"/>
      <w:lvlText w:val=""/>
      <w:lvlJc w:val="left"/>
      <w:pPr>
        <w:tabs>
          <w:tab w:val="num" w:pos="1353"/>
        </w:tabs>
        <w:ind w:left="1353" w:hanging="360"/>
      </w:pPr>
      <w:rPr>
        <w:rFonts w:ascii="Wingdings" w:hAnsi="Wingdings" w:hint="default"/>
        <w:sz w:val="18"/>
        <w:szCs w:val="18"/>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4">
    <w:nsid w:val="22B22C7E"/>
    <w:multiLevelType w:val="multilevel"/>
    <w:tmpl w:val="053C3484"/>
    <w:lvl w:ilvl="0">
      <w:start w:val="1"/>
      <w:numFmt w:val="decimal"/>
      <w:lvlText w:val="2.%1"/>
      <w:lvlJc w:val="left"/>
      <w:pPr>
        <w:tabs>
          <w:tab w:val="num" w:pos="360"/>
        </w:tabs>
        <w:ind w:left="36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D874C0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EF100CC"/>
    <w:multiLevelType w:val="hybridMultilevel"/>
    <w:tmpl w:val="02E6703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42382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3947C75"/>
    <w:multiLevelType w:val="hybridMultilevel"/>
    <w:tmpl w:val="5F1AF2C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9275F3"/>
    <w:multiLevelType w:val="hybridMultilevel"/>
    <w:tmpl w:val="65F042C0"/>
    <w:lvl w:ilvl="0" w:tplc="2E18BCC0">
      <w:start w:val="1"/>
      <w:numFmt w:val="bullet"/>
      <w:lvlText w:val=""/>
      <w:lvlJc w:val="left"/>
      <w:pPr>
        <w:tabs>
          <w:tab w:val="num" w:pos="1353"/>
        </w:tabs>
        <w:ind w:left="1353" w:hanging="360"/>
      </w:pPr>
      <w:rPr>
        <w:rFonts w:ascii="Wingdings" w:hAnsi="Wingdings" w:hint="default"/>
        <w:sz w:val="18"/>
        <w:szCs w:val="18"/>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10">
    <w:nsid w:val="35537006"/>
    <w:multiLevelType w:val="hybridMultilevel"/>
    <w:tmpl w:val="D038AB6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6F46D78"/>
    <w:multiLevelType w:val="hybridMultilevel"/>
    <w:tmpl w:val="DEFE5D72"/>
    <w:lvl w:ilvl="0" w:tplc="2E18BCC0">
      <w:start w:val="1"/>
      <w:numFmt w:val="bullet"/>
      <w:lvlText w:val=""/>
      <w:lvlJc w:val="left"/>
      <w:pPr>
        <w:tabs>
          <w:tab w:val="num" w:pos="1353"/>
        </w:tabs>
        <w:ind w:left="1353" w:hanging="360"/>
      </w:pPr>
      <w:rPr>
        <w:rFonts w:ascii="Wingdings" w:hAnsi="Wingdings" w:hint="default"/>
        <w:sz w:val="18"/>
        <w:szCs w:val="18"/>
      </w:rPr>
    </w:lvl>
    <w:lvl w:ilvl="1" w:tplc="08090003">
      <w:start w:val="1"/>
      <w:numFmt w:val="bullet"/>
      <w:lvlText w:val="o"/>
      <w:lvlJc w:val="left"/>
      <w:pPr>
        <w:tabs>
          <w:tab w:val="num" w:pos="1986"/>
        </w:tabs>
        <w:ind w:left="1986" w:hanging="360"/>
      </w:pPr>
      <w:rPr>
        <w:rFonts w:ascii="Courier New" w:hAnsi="Courier New" w:cs="Courier New" w:hint="default"/>
      </w:rPr>
    </w:lvl>
    <w:lvl w:ilvl="2" w:tplc="08090005" w:tentative="1">
      <w:start w:val="1"/>
      <w:numFmt w:val="bullet"/>
      <w:lvlText w:val=""/>
      <w:lvlJc w:val="left"/>
      <w:pPr>
        <w:tabs>
          <w:tab w:val="num" w:pos="2706"/>
        </w:tabs>
        <w:ind w:left="2706" w:hanging="360"/>
      </w:pPr>
      <w:rPr>
        <w:rFonts w:ascii="Wingdings" w:hAnsi="Wingdings" w:hint="default"/>
      </w:rPr>
    </w:lvl>
    <w:lvl w:ilvl="3" w:tplc="08090001" w:tentative="1">
      <w:start w:val="1"/>
      <w:numFmt w:val="bullet"/>
      <w:lvlText w:val=""/>
      <w:lvlJc w:val="left"/>
      <w:pPr>
        <w:tabs>
          <w:tab w:val="num" w:pos="3426"/>
        </w:tabs>
        <w:ind w:left="3426" w:hanging="360"/>
      </w:pPr>
      <w:rPr>
        <w:rFonts w:ascii="Symbol" w:hAnsi="Symbol" w:hint="default"/>
      </w:rPr>
    </w:lvl>
    <w:lvl w:ilvl="4" w:tplc="08090003" w:tentative="1">
      <w:start w:val="1"/>
      <w:numFmt w:val="bullet"/>
      <w:lvlText w:val="o"/>
      <w:lvlJc w:val="left"/>
      <w:pPr>
        <w:tabs>
          <w:tab w:val="num" w:pos="4146"/>
        </w:tabs>
        <w:ind w:left="4146" w:hanging="360"/>
      </w:pPr>
      <w:rPr>
        <w:rFonts w:ascii="Courier New" w:hAnsi="Courier New" w:cs="Courier New" w:hint="default"/>
      </w:rPr>
    </w:lvl>
    <w:lvl w:ilvl="5" w:tplc="08090005" w:tentative="1">
      <w:start w:val="1"/>
      <w:numFmt w:val="bullet"/>
      <w:lvlText w:val=""/>
      <w:lvlJc w:val="left"/>
      <w:pPr>
        <w:tabs>
          <w:tab w:val="num" w:pos="4866"/>
        </w:tabs>
        <w:ind w:left="4866" w:hanging="360"/>
      </w:pPr>
      <w:rPr>
        <w:rFonts w:ascii="Wingdings" w:hAnsi="Wingdings" w:hint="default"/>
      </w:rPr>
    </w:lvl>
    <w:lvl w:ilvl="6" w:tplc="08090001" w:tentative="1">
      <w:start w:val="1"/>
      <w:numFmt w:val="bullet"/>
      <w:lvlText w:val=""/>
      <w:lvlJc w:val="left"/>
      <w:pPr>
        <w:tabs>
          <w:tab w:val="num" w:pos="5586"/>
        </w:tabs>
        <w:ind w:left="5586" w:hanging="360"/>
      </w:pPr>
      <w:rPr>
        <w:rFonts w:ascii="Symbol" w:hAnsi="Symbol" w:hint="default"/>
      </w:rPr>
    </w:lvl>
    <w:lvl w:ilvl="7" w:tplc="08090003" w:tentative="1">
      <w:start w:val="1"/>
      <w:numFmt w:val="bullet"/>
      <w:lvlText w:val="o"/>
      <w:lvlJc w:val="left"/>
      <w:pPr>
        <w:tabs>
          <w:tab w:val="num" w:pos="6306"/>
        </w:tabs>
        <w:ind w:left="6306" w:hanging="360"/>
      </w:pPr>
      <w:rPr>
        <w:rFonts w:ascii="Courier New" w:hAnsi="Courier New" w:cs="Courier New" w:hint="default"/>
      </w:rPr>
    </w:lvl>
    <w:lvl w:ilvl="8" w:tplc="08090005" w:tentative="1">
      <w:start w:val="1"/>
      <w:numFmt w:val="bullet"/>
      <w:lvlText w:val=""/>
      <w:lvlJc w:val="left"/>
      <w:pPr>
        <w:tabs>
          <w:tab w:val="num" w:pos="7026"/>
        </w:tabs>
        <w:ind w:left="7026" w:hanging="360"/>
      </w:pPr>
      <w:rPr>
        <w:rFonts w:ascii="Wingdings" w:hAnsi="Wingdings" w:hint="default"/>
      </w:rPr>
    </w:lvl>
  </w:abstractNum>
  <w:abstractNum w:abstractNumId="12">
    <w:nsid w:val="37E92488"/>
    <w:multiLevelType w:val="multilevel"/>
    <w:tmpl w:val="0409001D"/>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D9413E1"/>
    <w:multiLevelType w:val="hybridMultilevel"/>
    <w:tmpl w:val="A0CAF4FA"/>
    <w:lvl w:ilvl="0" w:tplc="2E18BCC0">
      <w:start w:val="1"/>
      <w:numFmt w:val="bullet"/>
      <w:lvlText w:val=""/>
      <w:lvlJc w:val="left"/>
      <w:pPr>
        <w:tabs>
          <w:tab w:val="num" w:pos="1353"/>
        </w:tabs>
        <w:ind w:left="1353" w:hanging="360"/>
      </w:pPr>
      <w:rPr>
        <w:rFonts w:ascii="Wingdings" w:hAnsi="Wingdings" w:hint="default"/>
        <w:sz w:val="18"/>
        <w:szCs w:val="18"/>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14">
    <w:nsid w:val="3EDC4518"/>
    <w:multiLevelType w:val="hybridMultilevel"/>
    <w:tmpl w:val="DFE4D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2F27F1"/>
    <w:multiLevelType w:val="hybridMultilevel"/>
    <w:tmpl w:val="FC5C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C94DD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FD87717"/>
    <w:multiLevelType w:val="hybridMultilevel"/>
    <w:tmpl w:val="ECB8FDC8"/>
    <w:lvl w:ilvl="0" w:tplc="85325EC8">
      <w:start w:val="1"/>
      <w:numFmt w:val="decimal"/>
      <w:lvlText w:val="3.%1."/>
      <w:lvlJc w:val="left"/>
      <w:pPr>
        <w:tabs>
          <w:tab w:val="num" w:pos="360"/>
        </w:tabs>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6D357A"/>
    <w:multiLevelType w:val="hybridMultilevel"/>
    <w:tmpl w:val="053C3484"/>
    <w:lvl w:ilvl="0" w:tplc="2BACBDEC">
      <w:start w:val="1"/>
      <w:numFmt w:val="decimal"/>
      <w:lvlText w:val="2.%1"/>
      <w:lvlJc w:val="left"/>
      <w:pPr>
        <w:tabs>
          <w:tab w:val="num" w:pos="644"/>
        </w:tabs>
        <w:ind w:left="644" w:hanging="360"/>
      </w:pPr>
      <w:rPr>
        <w:rFonts w:cs="Times New Roman"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43FC69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0B00E9"/>
    <w:multiLevelType w:val="hybridMultilevel"/>
    <w:tmpl w:val="137E1E0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52B39FA"/>
    <w:multiLevelType w:val="hybridMultilevel"/>
    <w:tmpl w:val="BFB8AE4C"/>
    <w:lvl w:ilvl="0" w:tplc="355EABE4">
      <w:start w:val="2"/>
      <w:numFmt w:val="bullet"/>
      <w:lvlText w:val="-"/>
      <w:lvlJc w:val="left"/>
      <w:pPr>
        <w:ind w:left="2160" w:hanging="360"/>
      </w:pPr>
      <w:rPr>
        <w:rFonts w:ascii="Georgia" w:eastAsia="SimSun" w:hAnsi="Georgia" w:hint="default"/>
      </w:rPr>
    </w:lvl>
    <w:lvl w:ilvl="1" w:tplc="08090003">
      <w:start w:val="1"/>
      <w:numFmt w:val="bullet"/>
      <w:lvlText w:val="o"/>
      <w:lvlJc w:val="left"/>
      <w:pPr>
        <w:ind w:left="2880" w:hanging="360"/>
      </w:pPr>
      <w:rPr>
        <w:rFonts w:ascii="Courier New" w:hAnsi="Courier New" w:cs="Times New Roman"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Times New Roman"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Times New Roman" w:hint="default"/>
      </w:rPr>
    </w:lvl>
    <w:lvl w:ilvl="8" w:tplc="08090005">
      <w:start w:val="1"/>
      <w:numFmt w:val="bullet"/>
      <w:lvlText w:val=""/>
      <w:lvlJc w:val="left"/>
      <w:pPr>
        <w:ind w:left="7920" w:hanging="360"/>
      </w:pPr>
      <w:rPr>
        <w:rFonts w:ascii="Wingdings" w:hAnsi="Wingdings" w:hint="default"/>
      </w:rPr>
    </w:lvl>
  </w:abstractNum>
  <w:abstractNum w:abstractNumId="22">
    <w:nsid w:val="458118DF"/>
    <w:multiLevelType w:val="hybridMultilevel"/>
    <w:tmpl w:val="CEAAE8FA"/>
    <w:lvl w:ilvl="0" w:tplc="08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8D435A7"/>
    <w:multiLevelType w:val="hybridMultilevel"/>
    <w:tmpl w:val="167E53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9580907"/>
    <w:multiLevelType w:val="hybridMultilevel"/>
    <w:tmpl w:val="9C3C4106"/>
    <w:lvl w:ilvl="0" w:tplc="04090011">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C8E213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7667C8"/>
    <w:multiLevelType w:val="hybridMultilevel"/>
    <w:tmpl w:val="3E686982"/>
    <w:lvl w:ilvl="0" w:tplc="85325EC8">
      <w:start w:val="1"/>
      <w:numFmt w:val="decimal"/>
      <w:lvlText w:val="3.%1."/>
      <w:lvlJc w:val="lef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1E50CD4"/>
    <w:multiLevelType w:val="multilevel"/>
    <w:tmpl w:val="ECB8FDC8"/>
    <w:lvl w:ilvl="0">
      <w:start w:val="1"/>
      <w:numFmt w:val="decimal"/>
      <w:lvlText w:val="3.%1."/>
      <w:lvlJc w:val="left"/>
      <w:pPr>
        <w:tabs>
          <w:tab w:val="num" w:pos="360"/>
        </w:tabs>
        <w:ind w:left="36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3FE6C9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4EE6D29"/>
    <w:multiLevelType w:val="hybridMultilevel"/>
    <w:tmpl w:val="12A00736"/>
    <w:lvl w:ilvl="0" w:tplc="2E18BCC0">
      <w:start w:val="1"/>
      <w:numFmt w:val="bullet"/>
      <w:lvlText w:val=""/>
      <w:lvlJc w:val="left"/>
      <w:pPr>
        <w:tabs>
          <w:tab w:val="num" w:pos="1353"/>
        </w:tabs>
        <w:ind w:left="1353" w:hanging="360"/>
      </w:pPr>
      <w:rPr>
        <w:rFonts w:ascii="Wingdings" w:hAnsi="Wingdings" w:hint="default"/>
        <w:sz w:val="18"/>
        <w:szCs w:val="18"/>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0">
    <w:nsid w:val="582A14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A5D6679"/>
    <w:multiLevelType w:val="multilevel"/>
    <w:tmpl w:val="1D9E948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nsid w:val="5ED151E0"/>
    <w:multiLevelType w:val="multilevel"/>
    <w:tmpl w:val="0409001D"/>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2F77C25"/>
    <w:multiLevelType w:val="hybridMultilevel"/>
    <w:tmpl w:val="D8049CC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475223D"/>
    <w:multiLevelType w:val="hybridMultilevel"/>
    <w:tmpl w:val="759096B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5119C7"/>
    <w:multiLevelType w:val="hybridMultilevel"/>
    <w:tmpl w:val="53122FF6"/>
    <w:lvl w:ilvl="0" w:tplc="08090019">
      <w:start w:val="1"/>
      <w:numFmt w:val="lowerLetter"/>
      <w:lvlText w:val="%1."/>
      <w:lvlJc w:val="left"/>
      <w:pPr>
        <w:tabs>
          <w:tab w:val="num" w:pos="644"/>
        </w:tabs>
        <w:ind w:left="644" w:hanging="360"/>
      </w:pPr>
      <w:rPr>
        <w:rFonts w:hint="default"/>
      </w:rPr>
    </w:lvl>
    <w:lvl w:ilvl="1" w:tplc="04070019">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6">
    <w:nsid w:val="68C05B83"/>
    <w:multiLevelType w:val="multilevel"/>
    <w:tmpl w:val="CE088F3C"/>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9134F77"/>
    <w:multiLevelType w:val="hybridMultilevel"/>
    <w:tmpl w:val="88EADD90"/>
    <w:lvl w:ilvl="0" w:tplc="1CCC29D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9257DAF"/>
    <w:multiLevelType w:val="singleLevel"/>
    <w:tmpl w:val="F766ADB4"/>
    <w:lvl w:ilvl="0">
      <w:start w:val="1"/>
      <w:numFmt w:val="lowerLetter"/>
      <w:lvlText w:val="%1."/>
      <w:lvlJc w:val="left"/>
      <w:pPr>
        <w:tabs>
          <w:tab w:val="num" w:pos="786"/>
        </w:tabs>
        <w:ind w:left="786" w:hanging="360"/>
      </w:pPr>
      <w:rPr>
        <w:rFonts w:hint="default"/>
      </w:rPr>
    </w:lvl>
  </w:abstractNum>
  <w:abstractNum w:abstractNumId="39">
    <w:nsid w:val="69E7111A"/>
    <w:multiLevelType w:val="hybridMultilevel"/>
    <w:tmpl w:val="238408D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A3706F4"/>
    <w:multiLevelType w:val="hybridMultilevel"/>
    <w:tmpl w:val="4244B38A"/>
    <w:lvl w:ilvl="0" w:tplc="552E4040">
      <w:start w:val="1"/>
      <w:numFmt w:val="lowerLetter"/>
      <w:lvlText w:val="%1."/>
      <w:lvlJc w:val="left"/>
      <w:pPr>
        <w:tabs>
          <w:tab w:val="num" w:pos="1070"/>
        </w:tabs>
        <w:ind w:left="1070" w:hanging="360"/>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41">
    <w:nsid w:val="6AE226FA"/>
    <w:multiLevelType w:val="multilevel"/>
    <w:tmpl w:val="90940F46"/>
    <w:lvl w:ilvl="0">
      <w:start w:val="1"/>
      <w:numFmt w:val="decimal"/>
      <w:lvlText w:val="%1."/>
      <w:lvlJc w:val="left"/>
      <w:pPr>
        <w:tabs>
          <w:tab w:val="num" w:pos="720"/>
        </w:tabs>
        <w:ind w:left="720" w:hanging="360"/>
      </w:pPr>
    </w:lvl>
    <w:lvl w:ilvl="1">
      <w:start w:val="1"/>
      <w:numFmt w:val="decimal"/>
      <w:isLgl/>
      <w:lvlText w:val="%1.%2."/>
      <w:lvlJc w:val="left"/>
      <w:pPr>
        <w:tabs>
          <w:tab w:val="num" w:pos="900"/>
        </w:tabs>
        <w:ind w:left="900" w:hanging="360"/>
      </w:pPr>
      <w:rPr>
        <w:rFonts w:hint="default"/>
        <w:i w:val="0"/>
        <w:i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nsid w:val="6D911291"/>
    <w:multiLevelType w:val="multilevel"/>
    <w:tmpl w:val="053C3484"/>
    <w:lvl w:ilvl="0">
      <w:start w:val="1"/>
      <w:numFmt w:val="decimal"/>
      <w:lvlText w:val="2.%1"/>
      <w:lvlJc w:val="left"/>
      <w:pPr>
        <w:tabs>
          <w:tab w:val="num" w:pos="360"/>
        </w:tabs>
        <w:ind w:left="36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44011A9"/>
    <w:multiLevelType w:val="hybridMultilevel"/>
    <w:tmpl w:val="C99C0E96"/>
    <w:lvl w:ilvl="0" w:tplc="7C1234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nsid w:val="75E364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8133C4A"/>
    <w:multiLevelType w:val="hybridMultilevel"/>
    <w:tmpl w:val="90046B2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24"/>
  </w:num>
  <w:num w:numId="4">
    <w:abstractNumId w:val="33"/>
  </w:num>
  <w:num w:numId="5">
    <w:abstractNumId w:val="28"/>
  </w:num>
  <w:num w:numId="6">
    <w:abstractNumId w:val="36"/>
  </w:num>
  <w:num w:numId="7">
    <w:abstractNumId w:val="32"/>
  </w:num>
  <w:num w:numId="8">
    <w:abstractNumId w:val="5"/>
  </w:num>
  <w:num w:numId="9">
    <w:abstractNumId w:val="16"/>
  </w:num>
  <w:num w:numId="10">
    <w:abstractNumId w:val="30"/>
  </w:num>
  <w:num w:numId="11">
    <w:abstractNumId w:val="44"/>
  </w:num>
  <w:num w:numId="12">
    <w:abstractNumId w:val="19"/>
  </w:num>
  <w:num w:numId="13">
    <w:abstractNumId w:val="7"/>
  </w:num>
  <w:num w:numId="14">
    <w:abstractNumId w:val="1"/>
  </w:num>
  <w:num w:numId="15">
    <w:abstractNumId w:val="38"/>
  </w:num>
  <w:num w:numId="16">
    <w:abstractNumId w:val="40"/>
  </w:num>
  <w:num w:numId="17">
    <w:abstractNumId w:val="11"/>
  </w:num>
  <w:num w:numId="18">
    <w:abstractNumId w:val="9"/>
  </w:num>
  <w:num w:numId="19">
    <w:abstractNumId w:val="29"/>
  </w:num>
  <w:num w:numId="20">
    <w:abstractNumId w:val="13"/>
  </w:num>
  <w:num w:numId="21">
    <w:abstractNumId w:val="3"/>
  </w:num>
  <w:num w:numId="22">
    <w:abstractNumId w:val="43"/>
  </w:num>
  <w:num w:numId="23">
    <w:abstractNumId w:val="23"/>
  </w:num>
  <w:num w:numId="24">
    <w:abstractNumId w:val="10"/>
  </w:num>
  <w:num w:numId="25">
    <w:abstractNumId w:val="2"/>
  </w:num>
  <w:num w:numId="26">
    <w:abstractNumId w:val="18"/>
  </w:num>
  <w:num w:numId="27">
    <w:abstractNumId w:val="17"/>
  </w:num>
  <w:num w:numId="28">
    <w:abstractNumId w:val="37"/>
  </w:num>
  <w:num w:numId="29">
    <w:abstractNumId w:val="35"/>
  </w:num>
  <w:num w:numId="30">
    <w:abstractNumId w:val="41"/>
  </w:num>
  <w:num w:numId="31">
    <w:abstractNumId w:val="4"/>
  </w:num>
  <w:num w:numId="32">
    <w:abstractNumId w:val="42"/>
  </w:num>
  <w:num w:numId="33">
    <w:abstractNumId w:val="0"/>
  </w:num>
  <w:num w:numId="34">
    <w:abstractNumId w:val="22"/>
  </w:num>
  <w:num w:numId="35">
    <w:abstractNumId w:val="31"/>
  </w:num>
  <w:num w:numId="36">
    <w:abstractNumId w:val="27"/>
  </w:num>
  <w:num w:numId="37">
    <w:abstractNumId w:val="26"/>
  </w:num>
  <w:num w:numId="38">
    <w:abstractNumId w:val="6"/>
  </w:num>
  <w:num w:numId="39">
    <w:abstractNumId w:val="8"/>
  </w:num>
  <w:num w:numId="40">
    <w:abstractNumId w:val="45"/>
  </w:num>
  <w:num w:numId="41">
    <w:abstractNumId w:val="34"/>
  </w:num>
  <w:num w:numId="42">
    <w:abstractNumId w:val="20"/>
  </w:num>
  <w:num w:numId="43">
    <w:abstractNumId w:val="39"/>
  </w:num>
  <w:num w:numId="44">
    <w:abstractNumId w:val="14"/>
  </w:num>
  <w:num w:numId="45">
    <w:abstractNumId w:val="15"/>
  </w:num>
  <w:num w:numId="46">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47"/>
    <w:rsid w:val="00014CC6"/>
    <w:rsid w:val="000152C3"/>
    <w:rsid w:val="00024BA4"/>
    <w:rsid w:val="00024DC4"/>
    <w:rsid w:val="00031C26"/>
    <w:rsid w:val="00032021"/>
    <w:rsid w:val="000327BA"/>
    <w:rsid w:val="00032B55"/>
    <w:rsid w:val="00033D77"/>
    <w:rsid w:val="00035748"/>
    <w:rsid w:val="00036D76"/>
    <w:rsid w:val="0003768D"/>
    <w:rsid w:val="00037DE8"/>
    <w:rsid w:val="000416D1"/>
    <w:rsid w:val="00041D32"/>
    <w:rsid w:val="000448CC"/>
    <w:rsid w:val="000456DA"/>
    <w:rsid w:val="000465DE"/>
    <w:rsid w:val="00046A66"/>
    <w:rsid w:val="00046DD6"/>
    <w:rsid w:val="00047AE1"/>
    <w:rsid w:val="0005264E"/>
    <w:rsid w:val="00057B9B"/>
    <w:rsid w:val="000602B1"/>
    <w:rsid w:val="000612EF"/>
    <w:rsid w:val="0006135B"/>
    <w:rsid w:val="000650F5"/>
    <w:rsid w:val="00066DF5"/>
    <w:rsid w:val="00070339"/>
    <w:rsid w:val="00070B75"/>
    <w:rsid w:val="0007118D"/>
    <w:rsid w:val="0007548B"/>
    <w:rsid w:val="00076E89"/>
    <w:rsid w:val="00077106"/>
    <w:rsid w:val="0008166E"/>
    <w:rsid w:val="00082FE1"/>
    <w:rsid w:val="00085E26"/>
    <w:rsid w:val="00086C53"/>
    <w:rsid w:val="00086F4A"/>
    <w:rsid w:val="00093F58"/>
    <w:rsid w:val="00094D7F"/>
    <w:rsid w:val="000A18A2"/>
    <w:rsid w:val="000A38A9"/>
    <w:rsid w:val="000A4331"/>
    <w:rsid w:val="000A5DFF"/>
    <w:rsid w:val="000A610B"/>
    <w:rsid w:val="000A6CBD"/>
    <w:rsid w:val="000A73A9"/>
    <w:rsid w:val="000B036A"/>
    <w:rsid w:val="000B1590"/>
    <w:rsid w:val="000B1D67"/>
    <w:rsid w:val="000B1D76"/>
    <w:rsid w:val="000B3286"/>
    <w:rsid w:val="000C0246"/>
    <w:rsid w:val="000C2C89"/>
    <w:rsid w:val="000C7C3E"/>
    <w:rsid w:val="000E2BC1"/>
    <w:rsid w:val="000F0041"/>
    <w:rsid w:val="000F1326"/>
    <w:rsid w:val="000F1687"/>
    <w:rsid w:val="000F1D44"/>
    <w:rsid w:val="000F317D"/>
    <w:rsid w:val="000F4408"/>
    <w:rsid w:val="000F5B04"/>
    <w:rsid w:val="000F5D74"/>
    <w:rsid w:val="000F6534"/>
    <w:rsid w:val="00103889"/>
    <w:rsid w:val="00107052"/>
    <w:rsid w:val="001072B1"/>
    <w:rsid w:val="00112A89"/>
    <w:rsid w:val="00115581"/>
    <w:rsid w:val="0013113C"/>
    <w:rsid w:val="001317B5"/>
    <w:rsid w:val="00132071"/>
    <w:rsid w:val="001320CC"/>
    <w:rsid w:val="00133258"/>
    <w:rsid w:val="00134341"/>
    <w:rsid w:val="00134917"/>
    <w:rsid w:val="00135D8D"/>
    <w:rsid w:val="001406C6"/>
    <w:rsid w:val="0014072B"/>
    <w:rsid w:val="00141F3B"/>
    <w:rsid w:val="00141FF0"/>
    <w:rsid w:val="00145FA2"/>
    <w:rsid w:val="00147430"/>
    <w:rsid w:val="00152B6E"/>
    <w:rsid w:val="00154DC7"/>
    <w:rsid w:val="0016110E"/>
    <w:rsid w:val="00161BF5"/>
    <w:rsid w:val="001648D4"/>
    <w:rsid w:val="001654DE"/>
    <w:rsid w:val="00165C23"/>
    <w:rsid w:val="00166203"/>
    <w:rsid w:val="001664EB"/>
    <w:rsid w:val="00166FD7"/>
    <w:rsid w:val="0017033C"/>
    <w:rsid w:val="00170358"/>
    <w:rsid w:val="00180112"/>
    <w:rsid w:val="0018247B"/>
    <w:rsid w:val="001856B1"/>
    <w:rsid w:val="0019574F"/>
    <w:rsid w:val="00197636"/>
    <w:rsid w:val="00197F84"/>
    <w:rsid w:val="001A35DD"/>
    <w:rsid w:val="001A56BE"/>
    <w:rsid w:val="001A58A3"/>
    <w:rsid w:val="001A67B3"/>
    <w:rsid w:val="001B0428"/>
    <w:rsid w:val="001B21DA"/>
    <w:rsid w:val="001B44ED"/>
    <w:rsid w:val="001B5E86"/>
    <w:rsid w:val="001C14F2"/>
    <w:rsid w:val="001C2234"/>
    <w:rsid w:val="001C4380"/>
    <w:rsid w:val="001C556D"/>
    <w:rsid w:val="001D494C"/>
    <w:rsid w:val="001E0C0D"/>
    <w:rsid w:val="001E395B"/>
    <w:rsid w:val="001E7306"/>
    <w:rsid w:val="001F1237"/>
    <w:rsid w:val="001F2E38"/>
    <w:rsid w:val="001F3AFE"/>
    <w:rsid w:val="001F3BDF"/>
    <w:rsid w:val="00201471"/>
    <w:rsid w:val="00206B29"/>
    <w:rsid w:val="00207A88"/>
    <w:rsid w:val="002103A6"/>
    <w:rsid w:val="002215BA"/>
    <w:rsid w:val="00222B87"/>
    <w:rsid w:val="00225D6A"/>
    <w:rsid w:val="0022763D"/>
    <w:rsid w:val="002303D0"/>
    <w:rsid w:val="00233102"/>
    <w:rsid w:val="00235ABE"/>
    <w:rsid w:val="00244BC1"/>
    <w:rsid w:val="00247C80"/>
    <w:rsid w:val="00251FCE"/>
    <w:rsid w:val="002537A4"/>
    <w:rsid w:val="002569FC"/>
    <w:rsid w:val="00260CBD"/>
    <w:rsid w:val="002636AB"/>
    <w:rsid w:val="0026446B"/>
    <w:rsid w:val="002704CF"/>
    <w:rsid w:val="00272D58"/>
    <w:rsid w:val="00276614"/>
    <w:rsid w:val="00277059"/>
    <w:rsid w:val="00280D55"/>
    <w:rsid w:val="00283F8B"/>
    <w:rsid w:val="00286F28"/>
    <w:rsid w:val="00290480"/>
    <w:rsid w:val="00297EBC"/>
    <w:rsid w:val="002A08FB"/>
    <w:rsid w:val="002A1A75"/>
    <w:rsid w:val="002A2C82"/>
    <w:rsid w:val="002B0FD4"/>
    <w:rsid w:val="002B16BE"/>
    <w:rsid w:val="002B2BCE"/>
    <w:rsid w:val="002B3218"/>
    <w:rsid w:val="002B49C9"/>
    <w:rsid w:val="002B54E5"/>
    <w:rsid w:val="002C27B9"/>
    <w:rsid w:val="002C4156"/>
    <w:rsid w:val="002C43A4"/>
    <w:rsid w:val="002D1BF8"/>
    <w:rsid w:val="002D1E7C"/>
    <w:rsid w:val="002D2488"/>
    <w:rsid w:val="002D6872"/>
    <w:rsid w:val="002E1B46"/>
    <w:rsid w:val="002E46B2"/>
    <w:rsid w:val="002E4A78"/>
    <w:rsid w:val="002E534A"/>
    <w:rsid w:val="002E7B74"/>
    <w:rsid w:val="002F1CED"/>
    <w:rsid w:val="002F3FC3"/>
    <w:rsid w:val="002F405A"/>
    <w:rsid w:val="002F53E4"/>
    <w:rsid w:val="002F6877"/>
    <w:rsid w:val="003008FA"/>
    <w:rsid w:val="003030AB"/>
    <w:rsid w:val="003052DE"/>
    <w:rsid w:val="003064E1"/>
    <w:rsid w:val="00316DF8"/>
    <w:rsid w:val="00317414"/>
    <w:rsid w:val="00317BA7"/>
    <w:rsid w:val="00320B4E"/>
    <w:rsid w:val="00320C2B"/>
    <w:rsid w:val="00323BE1"/>
    <w:rsid w:val="00325ECB"/>
    <w:rsid w:val="0032683C"/>
    <w:rsid w:val="003313F6"/>
    <w:rsid w:val="00332199"/>
    <w:rsid w:val="00333A78"/>
    <w:rsid w:val="00335DD0"/>
    <w:rsid w:val="00335E6D"/>
    <w:rsid w:val="00341C09"/>
    <w:rsid w:val="00343BD0"/>
    <w:rsid w:val="00344B2B"/>
    <w:rsid w:val="00346E29"/>
    <w:rsid w:val="003512A5"/>
    <w:rsid w:val="003517D6"/>
    <w:rsid w:val="00353075"/>
    <w:rsid w:val="003541E6"/>
    <w:rsid w:val="00354580"/>
    <w:rsid w:val="00354F90"/>
    <w:rsid w:val="003625DA"/>
    <w:rsid w:val="00366F2C"/>
    <w:rsid w:val="0037014F"/>
    <w:rsid w:val="0037064B"/>
    <w:rsid w:val="00370FEE"/>
    <w:rsid w:val="0038233E"/>
    <w:rsid w:val="003831D7"/>
    <w:rsid w:val="00383E32"/>
    <w:rsid w:val="003841AE"/>
    <w:rsid w:val="00392318"/>
    <w:rsid w:val="00392455"/>
    <w:rsid w:val="003A2589"/>
    <w:rsid w:val="003A4745"/>
    <w:rsid w:val="003A4A93"/>
    <w:rsid w:val="003A6E94"/>
    <w:rsid w:val="003B50C5"/>
    <w:rsid w:val="003B6F37"/>
    <w:rsid w:val="003B7472"/>
    <w:rsid w:val="003C7C8D"/>
    <w:rsid w:val="003D1099"/>
    <w:rsid w:val="003E2956"/>
    <w:rsid w:val="003E3438"/>
    <w:rsid w:val="003E54DF"/>
    <w:rsid w:val="003E6668"/>
    <w:rsid w:val="003F017A"/>
    <w:rsid w:val="003F2F30"/>
    <w:rsid w:val="004002B7"/>
    <w:rsid w:val="0040350C"/>
    <w:rsid w:val="004042CB"/>
    <w:rsid w:val="00412437"/>
    <w:rsid w:val="004138A1"/>
    <w:rsid w:val="0041396E"/>
    <w:rsid w:val="00413E0C"/>
    <w:rsid w:val="00414326"/>
    <w:rsid w:val="00420133"/>
    <w:rsid w:val="00420434"/>
    <w:rsid w:val="00425443"/>
    <w:rsid w:val="00427B47"/>
    <w:rsid w:val="00427E9B"/>
    <w:rsid w:val="00427EC2"/>
    <w:rsid w:val="004325DE"/>
    <w:rsid w:val="0043510E"/>
    <w:rsid w:val="00435487"/>
    <w:rsid w:val="00435A0A"/>
    <w:rsid w:val="00443BB9"/>
    <w:rsid w:val="00445323"/>
    <w:rsid w:val="00453620"/>
    <w:rsid w:val="00454EDA"/>
    <w:rsid w:val="0045520E"/>
    <w:rsid w:val="00470898"/>
    <w:rsid w:val="00477C9F"/>
    <w:rsid w:val="00482451"/>
    <w:rsid w:val="00486C85"/>
    <w:rsid w:val="00491F5A"/>
    <w:rsid w:val="0049520A"/>
    <w:rsid w:val="00497C51"/>
    <w:rsid w:val="004A6428"/>
    <w:rsid w:val="004B1287"/>
    <w:rsid w:val="004B141C"/>
    <w:rsid w:val="004B1D61"/>
    <w:rsid w:val="004B21D4"/>
    <w:rsid w:val="004B662C"/>
    <w:rsid w:val="004B7DDC"/>
    <w:rsid w:val="004C13A1"/>
    <w:rsid w:val="004C3A6D"/>
    <w:rsid w:val="004C4D24"/>
    <w:rsid w:val="004C5923"/>
    <w:rsid w:val="004C65CA"/>
    <w:rsid w:val="004D2053"/>
    <w:rsid w:val="004D66B0"/>
    <w:rsid w:val="004E027D"/>
    <w:rsid w:val="004E4238"/>
    <w:rsid w:val="004E634A"/>
    <w:rsid w:val="004F04D9"/>
    <w:rsid w:val="0050527E"/>
    <w:rsid w:val="00507C14"/>
    <w:rsid w:val="00512C2C"/>
    <w:rsid w:val="00520AEA"/>
    <w:rsid w:val="005220FA"/>
    <w:rsid w:val="005229A6"/>
    <w:rsid w:val="00524B41"/>
    <w:rsid w:val="00525559"/>
    <w:rsid w:val="005260EA"/>
    <w:rsid w:val="00526227"/>
    <w:rsid w:val="0052706F"/>
    <w:rsid w:val="005305AC"/>
    <w:rsid w:val="005332F2"/>
    <w:rsid w:val="005337BB"/>
    <w:rsid w:val="00545AAE"/>
    <w:rsid w:val="00545B97"/>
    <w:rsid w:val="00553A60"/>
    <w:rsid w:val="00553B6E"/>
    <w:rsid w:val="00560947"/>
    <w:rsid w:val="005624D0"/>
    <w:rsid w:val="00566A9D"/>
    <w:rsid w:val="00570CE6"/>
    <w:rsid w:val="0057275C"/>
    <w:rsid w:val="005813B2"/>
    <w:rsid w:val="005829BA"/>
    <w:rsid w:val="00582AB2"/>
    <w:rsid w:val="005909FB"/>
    <w:rsid w:val="00591E83"/>
    <w:rsid w:val="00592062"/>
    <w:rsid w:val="00594179"/>
    <w:rsid w:val="00594559"/>
    <w:rsid w:val="005A0C0A"/>
    <w:rsid w:val="005A0D23"/>
    <w:rsid w:val="005A1AC9"/>
    <w:rsid w:val="005A2917"/>
    <w:rsid w:val="005A6ADD"/>
    <w:rsid w:val="005A6D89"/>
    <w:rsid w:val="005B41F7"/>
    <w:rsid w:val="005C0A36"/>
    <w:rsid w:val="005C59B6"/>
    <w:rsid w:val="005C59CC"/>
    <w:rsid w:val="005D540F"/>
    <w:rsid w:val="005D5DEF"/>
    <w:rsid w:val="005E1D19"/>
    <w:rsid w:val="005E30C8"/>
    <w:rsid w:val="005E4CA7"/>
    <w:rsid w:val="005F2836"/>
    <w:rsid w:val="005F4B5F"/>
    <w:rsid w:val="006005D0"/>
    <w:rsid w:val="00601400"/>
    <w:rsid w:val="00604682"/>
    <w:rsid w:val="006058A1"/>
    <w:rsid w:val="006059B0"/>
    <w:rsid w:val="0061019C"/>
    <w:rsid w:val="00631C79"/>
    <w:rsid w:val="0063516B"/>
    <w:rsid w:val="00635E9C"/>
    <w:rsid w:val="00637967"/>
    <w:rsid w:val="00637E64"/>
    <w:rsid w:val="0064188A"/>
    <w:rsid w:val="00642696"/>
    <w:rsid w:val="00645DAC"/>
    <w:rsid w:val="00645ED4"/>
    <w:rsid w:val="00647570"/>
    <w:rsid w:val="0065134B"/>
    <w:rsid w:val="00653D47"/>
    <w:rsid w:val="006649DD"/>
    <w:rsid w:val="00665993"/>
    <w:rsid w:val="006668DE"/>
    <w:rsid w:val="006707C8"/>
    <w:rsid w:val="00675F9D"/>
    <w:rsid w:val="00685F57"/>
    <w:rsid w:val="00690A0D"/>
    <w:rsid w:val="00695B3B"/>
    <w:rsid w:val="006A024B"/>
    <w:rsid w:val="006A1955"/>
    <w:rsid w:val="006A51B6"/>
    <w:rsid w:val="006A6657"/>
    <w:rsid w:val="006A6794"/>
    <w:rsid w:val="006B0BF9"/>
    <w:rsid w:val="006B2AEC"/>
    <w:rsid w:val="006B3A4F"/>
    <w:rsid w:val="006B6588"/>
    <w:rsid w:val="006C02B3"/>
    <w:rsid w:val="006C1FFB"/>
    <w:rsid w:val="006C2A90"/>
    <w:rsid w:val="006C3E9F"/>
    <w:rsid w:val="006C7440"/>
    <w:rsid w:val="006D27F4"/>
    <w:rsid w:val="006D4DB2"/>
    <w:rsid w:val="006D7182"/>
    <w:rsid w:val="006D7C74"/>
    <w:rsid w:val="006E1917"/>
    <w:rsid w:val="006F094B"/>
    <w:rsid w:val="006F26E3"/>
    <w:rsid w:val="006F4B7B"/>
    <w:rsid w:val="006F7194"/>
    <w:rsid w:val="00702C48"/>
    <w:rsid w:val="0070494C"/>
    <w:rsid w:val="0070751D"/>
    <w:rsid w:val="0070769C"/>
    <w:rsid w:val="00707AB7"/>
    <w:rsid w:val="00707C11"/>
    <w:rsid w:val="00715D1B"/>
    <w:rsid w:val="00716847"/>
    <w:rsid w:val="00716EA2"/>
    <w:rsid w:val="007220D7"/>
    <w:rsid w:val="007257F4"/>
    <w:rsid w:val="007259B1"/>
    <w:rsid w:val="007316D4"/>
    <w:rsid w:val="0073181B"/>
    <w:rsid w:val="00732452"/>
    <w:rsid w:val="007364BF"/>
    <w:rsid w:val="00737DC5"/>
    <w:rsid w:val="00742E98"/>
    <w:rsid w:val="00743145"/>
    <w:rsid w:val="007432F3"/>
    <w:rsid w:val="0074340C"/>
    <w:rsid w:val="0074692A"/>
    <w:rsid w:val="00746C3A"/>
    <w:rsid w:val="00747B7D"/>
    <w:rsid w:val="00747EEB"/>
    <w:rsid w:val="00751BEF"/>
    <w:rsid w:val="007547F5"/>
    <w:rsid w:val="00760A10"/>
    <w:rsid w:val="00764D6D"/>
    <w:rsid w:val="00765D8E"/>
    <w:rsid w:val="00766A52"/>
    <w:rsid w:val="00771AF0"/>
    <w:rsid w:val="00772608"/>
    <w:rsid w:val="00773189"/>
    <w:rsid w:val="007805E2"/>
    <w:rsid w:val="00780DA0"/>
    <w:rsid w:val="007876DC"/>
    <w:rsid w:val="00791861"/>
    <w:rsid w:val="00795F2F"/>
    <w:rsid w:val="007960DF"/>
    <w:rsid w:val="00797D7C"/>
    <w:rsid w:val="007A1AB6"/>
    <w:rsid w:val="007A3C57"/>
    <w:rsid w:val="007A68A8"/>
    <w:rsid w:val="007B1BB5"/>
    <w:rsid w:val="007B23E7"/>
    <w:rsid w:val="007B61C1"/>
    <w:rsid w:val="007C11CE"/>
    <w:rsid w:val="007C17DA"/>
    <w:rsid w:val="007C4330"/>
    <w:rsid w:val="007C4D1E"/>
    <w:rsid w:val="007C5818"/>
    <w:rsid w:val="007C69C7"/>
    <w:rsid w:val="007D1FFB"/>
    <w:rsid w:val="007D3ECF"/>
    <w:rsid w:val="007D478A"/>
    <w:rsid w:val="007D4EB3"/>
    <w:rsid w:val="007E0325"/>
    <w:rsid w:val="007E1743"/>
    <w:rsid w:val="007E66C7"/>
    <w:rsid w:val="007F066A"/>
    <w:rsid w:val="007F1D86"/>
    <w:rsid w:val="007F3BA4"/>
    <w:rsid w:val="007F4A0A"/>
    <w:rsid w:val="007F4F58"/>
    <w:rsid w:val="007F6B11"/>
    <w:rsid w:val="0081130C"/>
    <w:rsid w:val="00813F55"/>
    <w:rsid w:val="00822092"/>
    <w:rsid w:val="00823056"/>
    <w:rsid w:val="00823EBA"/>
    <w:rsid w:val="0082547A"/>
    <w:rsid w:val="00826253"/>
    <w:rsid w:val="00826A06"/>
    <w:rsid w:val="008277C1"/>
    <w:rsid w:val="00827D19"/>
    <w:rsid w:val="00830554"/>
    <w:rsid w:val="00834081"/>
    <w:rsid w:val="00835D16"/>
    <w:rsid w:val="00835ECC"/>
    <w:rsid w:val="00843891"/>
    <w:rsid w:val="00847E0A"/>
    <w:rsid w:val="00853280"/>
    <w:rsid w:val="00853B22"/>
    <w:rsid w:val="008544B6"/>
    <w:rsid w:val="00871965"/>
    <w:rsid w:val="00873679"/>
    <w:rsid w:val="00880EEA"/>
    <w:rsid w:val="00882767"/>
    <w:rsid w:val="00885127"/>
    <w:rsid w:val="00890D4E"/>
    <w:rsid w:val="008920B2"/>
    <w:rsid w:val="008A4BC8"/>
    <w:rsid w:val="008A6ED0"/>
    <w:rsid w:val="008B3236"/>
    <w:rsid w:val="008B46D6"/>
    <w:rsid w:val="008B7AAD"/>
    <w:rsid w:val="008C2EEB"/>
    <w:rsid w:val="008C5672"/>
    <w:rsid w:val="008C74D7"/>
    <w:rsid w:val="008C7B26"/>
    <w:rsid w:val="008C7F43"/>
    <w:rsid w:val="008D1232"/>
    <w:rsid w:val="008D25FB"/>
    <w:rsid w:val="008D749D"/>
    <w:rsid w:val="008D7856"/>
    <w:rsid w:val="008F0B45"/>
    <w:rsid w:val="008F6078"/>
    <w:rsid w:val="008F6A63"/>
    <w:rsid w:val="00900C76"/>
    <w:rsid w:val="00902147"/>
    <w:rsid w:val="0090350A"/>
    <w:rsid w:val="0090447F"/>
    <w:rsid w:val="00906333"/>
    <w:rsid w:val="00907139"/>
    <w:rsid w:val="0090761D"/>
    <w:rsid w:val="00907CDD"/>
    <w:rsid w:val="009140F0"/>
    <w:rsid w:val="00914DFB"/>
    <w:rsid w:val="0091665C"/>
    <w:rsid w:val="00922800"/>
    <w:rsid w:val="00922C26"/>
    <w:rsid w:val="00923DFC"/>
    <w:rsid w:val="00933572"/>
    <w:rsid w:val="00937273"/>
    <w:rsid w:val="0094462A"/>
    <w:rsid w:val="00953328"/>
    <w:rsid w:val="009543EF"/>
    <w:rsid w:val="00955F78"/>
    <w:rsid w:val="00956168"/>
    <w:rsid w:val="009570F8"/>
    <w:rsid w:val="009603BA"/>
    <w:rsid w:val="009605FD"/>
    <w:rsid w:val="00961E0B"/>
    <w:rsid w:val="009653DD"/>
    <w:rsid w:val="00965A50"/>
    <w:rsid w:val="00966C1D"/>
    <w:rsid w:val="00971352"/>
    <w:rsid w:val="00973D1F"/>
    <w:rsid w:val="00976592"/>
    <w:rsid w:val="00980130"/>
    <w:rsid w:val="00985B15"/>
    <w:rsid w:val="00996C78"/>
    <w:rsid w:val="00997485"/>
    <w:rsid w:val="009A5F35"/>
    <w:rsid w:val="009B4239"/>
    <w:rsid w:val="009B5426"/>
    <w:rsid w:val="009B5502"/>
    <w:rsid w:val="009B5DD6"/>
    <w:rsid w:val="009B61F0"/>
    <w:rsid w:val="009C021F"/>
    <w:rsid w:val="009C77DE"/>
    <w:rsid w:val="009D739A"/>
    <w:rsid w:val="009E2CD8"/>
    <w:rsid w:val="009F5D1F"/>
    <w:rsid w:val="009F69E4"/>
    <w:rsid w:val="00A015DC"/>
    <w:rsid w:val="00A0416E"/>
    <w:rsid w:val="00A203AE"/>
    <w:rsid w:val="00A25425"/>
    <w:rsid w:val="00A26551"/>
    <w:rsid w:val="00A26F05"/>
    <w:rsid w:val="00A340E6"/>
    <w:rsid w:val="00A359D9"/>
    <w:rsid w:val="00A41717"/>
    <w:rsid w:val="00A4258F"/>
    <w:rsid w:val="00A46DA4"/>
    <w:rsid w:val="00A55168"/>
    <w:rsid w:val="00A57C8B"/>
    <w:rsid w:val="00A60CB4"/>
    <w:rsid w:val="00A64265"/>
    <w:rsid w:val="00A657A2"/>
    <w:rsid w:val="00A66001"/>
    <w:rsid w:val="00A67707"/>
    <w:rsid w:val="00A6781F"/>
    <w:rsid w:val="00A70740"/>
    <w:rsid w:val="00A716B8"/>
    <w:rsid w:val="00A73162"/>
    <w:rsid w:val="00A75BB9"/>
    <w:rsid w:val="00A80105"/>
    <w:rsid w:val="00A831BF"/>
    <w:rsid w:val="00A85154"/>
    <w:rsid w:val="00A8575D"/>
    <w:rsid w:val="00A865AC"/>
    <w:rsid w:val="00A86AC5"/>
    <w:rsid w:val="00A87853"/>
    <w:rsid w:val="00A91C6A"/>
    <w:rsid w:val="00A92D12"/>
    <w:rsid w:val="00A93017"/>
    <w:rsid w:val="00AA66A1"/>
    <w:rsid w:val="00AA772B"/>
    <w:rsid w:val="00AB176C"/>
    <w:rsid w:val="00AB1875"/>
    <w:rsid w:val="00AB5728"/>
    <w:rsid w:val="00AC0419"/>
    <w:rsid w:val="00AC0C06"/>
    <w:rsid w:val="00AC396A"/>
    <w:rsid w:val="00AC3BCB"/>
    <w:rsid w:val="00AC590D"/>
    <w:rsid w:val="00AC5FEC"/>
    <w:rsid w:val="00AC7B85"/>
    <w:rsid w:val="00AC7E22"/>
    <w:rsid w:val="00AD1375"/>
    <w:rsid w:val="00AD4249"/>
    <w:rsid w:val="00AD4F41"/>
    <w:rsid w:val="00AD6D60"/>
    <w:rsid w:val="00AD6D98"/>
    <w:rsid w:val="00AD78EA"/>
    <w:rsid w:val="00AE18A7"/>
    <w:rsid w:val="00AE41F9"/>
    <w:rsid w:val="00AE429C"/>
    <w:rsid w:val="00AF2A34"/>
    <w:rsid w:val="00AF321B"/>
    <w:rsid w:val="00AF526F"/>
    <w:rsid w:val="00AF52A4"/>
    <w:rsid w:val="00AF7C4E"/>
    <w:rsid w:val="00B02D70"/>
    <w:rsid w:val="00B06F21"/>
    <w:rsid w:val="00B100B3"/>
    <w:rsid w:val="00B1122B"/>
    <w:rsid w:val="00B1265B"/>
    <w:rsid w:val="00B1332A"/>
    <w:rsid w:val="00B135DD"/>
    <w:rsid w:val="00B23764"/>
    <w:rsid w:val="00B2386E"/>
    <w:rsid w:val="00B24867"/>
    <w:rsid w:val="00B25294"/>
    <w:rsid w:val="00B25D2E"/>
    <w:rsid w:val="00B2648A"/>
    <w:rsid w:val="00B2795B"/>
    <w:rsid w:val="00B35D4F"/>
    <w:rsid w:val="00B40BA6"/>
    <w:rsid w:val="00B452E8"/>
    <w:rsid w:val="00B52273"/>
    <w:rsid w:val="00B54F1F"/>
    <w:rsid w:val="00B56370"/>
    <w:rsid w:val="00B57C8F"/>
    <w:rsid w:val="00B60254"/>
    <w:rsid w:val="00B732DE"/>
    <w:rsid w:val="00B7474B"/>
    <w:rsid w:val="00B83DBE"/>
    <w:rsid w:val="00B93BED"/>
    <w:rsid w:val="00B944E2"/>
    <w:rsid w:val="00B9546B"/>
    <w:rsid w:val="00B977B9"/>
    <w:rsid w:val="00B97AE7"/>
    <w:rsid w:val="00BA186A"/>
    <w:rsid w:val="00BA413B"/>
    <w:rsid w:val="00BA5CC6"/>
    <w:rsid w:val="00BA7BBD"/>
    <w:rsid w:val="00BB1712"/>
    <w:rsid w:val="00BB44FB"/>
    <w:rsid w:val="00BB4ECF"/>
    <w:rsid w:val="00BB731A"/>
    <w:rsid w:val="00BB7358"/>
    <w:rsid w:val="00BC3E8D"/>
    <w:rsid w:val="00BC426D"/>
    <w:rsid w:val="00BC69B8"/>
    <w:rsid w:val="00BC789B"/>
    <w:rsid w:val="00BD0FE0"/>
    <w:rsid w:val="00BD300B"/>
    <w:rsid w:val="00BD5FF5"/>
    <w:rsid w:val="00BE3595"/>
    <w:rsid w:val="00BE4877"/>
    <w:rsid w:val="00BE569F"/>
    <w:rsid w:val="00BE597A"/>
    <w:rsid w:val="00BF047D"/>
    <w:rsid w:val="00BF0960"/>
    <w:rsid w:val="00BF0FC3"/>
    <w:rsid w:val="00BF293F"/>
    <w:rsid w:val="00C01D73"/>
    <w:rsid w:val="00C0416C"/>
    <w:rsid w:val="00C05087"/>
    <w:rsid w:val="00C15DF1"/>
    <w:rsid w:val="00C1659C"/>
    <w:rsid w:val="00C17FD4"/>
    <w:rsid w:val="00C217EA"/>
    <w:rsid w:val="00C23398"/>
    <w:rsid w:val="00C23968"/>
    <w:rsid w:val="00C261E9"/>
    <w:rsid w:val="00C27B52"/>
    <w:rsid w:val="00C31B03"/>
    <w:rsid w:val="00C356A6"/>
    <w:rsid w:val="00C36392"/>
    <w:rsid w:val="00C4105E"/>
    <w:rsid w:val="00C42B0D"/>
    <w:rsid w:val="00C444BE"/>
    <w:rsid w:val="00C44A2B"/>
    <w:rsid w:val="00C50F05"/>
    <w:rsid w:val="00C513E9"/>
    <w:rsid w:val="00C52193"/>
    <w:rsid w:val="00C547A5"/>
    <w:rsid w:val="00C55C5F"/>
    <w:rsid w:val="00C5635A"/>
    <w:rsid w:val="00C564A4"/>
    <w:rsid w:val="00C635B6"/>
    <w:rsid w:val="00C67C0C"/>
    <w:rsid w:val="00C703B7"/>
    <w:rsid w:val="00C753C6"/>
    <w:rsid w:val="00C75D16"/>
    <w:rsid w:val="00C81A19"/>
    <w:rsid w:val="00C84A2F"/>
    <w:rsid w:val="00C908D2"/>
    <w:rsid w:val="00C92C4B"/>
    <w:rsid w:val="00C931EE"/>
    <w:rsid w:val="00C94E1D"/>
    <w:rsid w:val="00C95DBA"/>
    <w:rsid w:val="00C9699B"/>
    <w:rsid w:val="00CA4B32"/>
    <w:rsid w:val="00CB36C0"/>
    <w:rsid w:val="00CC0551"/>
    <w:rsid w:val="00CC1BD1"/>
    <w:rsid w:val="00CC3426"/>
    <w:rsid w:val="00CC6717"/>
    <w:rsid w:val="00CC6BE8"/>
    <w:rsid w:val="00CD1091"/>
    <w:rsid w:val="00CD10EB"/>
    <w:rsid w:val="00CD4101"/>
    <w:rsid w:val="00CD7D61"/>
    <w:rsid w:val="00CE00E7"/>
    <w:rsid w:val="00CE0F66"/>
    <w:rsid w:val="00CE2F8F"/>
    <w:rsid w:val="00CE56FF"/>
    <w:rsid w:val="00CE67A9"/>
    <w:rsid w:val="00CF5703"/>
    <w:rsid w:val="00CF6A0F"/>
    <w:rsid w:val="00CF712E"/>
    <w:rsid w:val="00D0369C"/>
    <w:rsid w:val="00D0597A"/>
    <w:rsid w:val="00D0678B"/>
    <w:rsid w:val="00D07C50"/>
    <w:rsid w:val="00D1020F"/>
    <w:rsid w:val="00D11868"/>
    <w:rsid w:val="00D13ED8"/>
    <w:rsid w:val="00D17C42"/>
    <w:rsid w:val="00D17E1E"/>
    <w:rsid w:val="00D220CA"/>
    <w:rsid w:val="00D25DCB"/>
    <w:rsid w:val="00D272D7"/>
    <w:rsid w:val="00D2741A"/>
    <w:rsid w:val="00D303FC"/>
    <w:rsid w:val="00D30868"/>
    <w:rsid w:val="00D30D78"/>
    <w:rsid w:val="00D32681"/>
    <w:rsid w:val="00D3374A"/>
    <w:rsid w:val="00D35FBC"/>
    <w:rsid w:val="00D36CBB"/>
    <w:rsid w:val="00D431C3"/>
    <w:rsid w:val="00D43433"/>
    <w:rsid w:val="00D434F9"/>
    <w:rsid w:val="00D5127D"/>
    <w:rsid w:val="00D5306D"/>
    <w:rsid w:val="00D54BC0"/>
    <w:rsid w:val="00D55C7A"/>
    <w:rsid w:val="00D5643C"/>
    <w:rsid w:val="00D6199C"/>
    <w:rsid w:val="00D61D5A"/>
    <w:rsid w:val="00D6657D"/>
    <w:rsid w:val="00D6728C"/>
    <w:rsid w:val="00D7088F"/>
    <w:rsid w:val="00D71D2B"/>
    <w:rsid w:val="00D72395"/>
    <w:rsid w:val="00D76618"/>
    <w:rsid w:val="00D8006D"/>
    <w:rsid w:val="00D80D28"/>
    <w:rsid w:val="00D841EA"/>
    <w:rsid w:val="00D85831"/>
    <w:rsid w:val="00D877F7"/>
    <w:rsid w:val="00D94654"/>
    <w:rsid w:val="00D96F5D"/>
    <w:rsid w:val="00DA1412"/>
    <w:rsid w:val="00DA2B2D"/>
    <w:rsid w:val="00DA3638"/>
    <w:rsid w:val="00DA53C6"/>
    <w:rsid w:val="00DB3882"/>
    <w:rsid w:val="00DB7ED1"/>
    <w:rsid w:val="00DC4320"/>
    <w:rsid w:val="00DC4816"/>
    <w:rsid w:val="00DC6FDD"/>
    <w:rsid w:val="00DC763F"/>
    <w:rsid w:val="00DC7F13"/>
    <w:rsid w:val="00DD0D62"/>
    <w:rsid w:val="00DD6F4C"/>
    <w:rsid w:val="00DD75F2"/>
    <w:rsid w:val="00DD76A9"/>
    <w:rsid w:val="00DE5099"/>
    <w:rsid w:val="00DE5BEA"/>
    <w:rsid w:val="00DE749A"/>
    <w:rsid w:val="00DF52EB"/>
    <w:rsid w:val="00DF612D"/>
    <w:rsid w:val="00DF61E8"/>
    <w:rsid w:val="00DF76A5"/>
    <w:rsid w:val="00E01A96"/>
    <w:rsid w:val="00E02C37"/>
    <w:rsid w:val="00E03FDD"/>
    <w:rsid w:val="00E04715"/>
    <w:rsid w:val="00E07E7B"/>
    <w:rsid w:val="00E164C2"/>
    <w:rsid w:val="00E16BF4"/>
    <w:rsid w:val="00E1757B"/>
    <w:rsid w:val="00E17C6E"/>
    <w:rsid w:val="00E227FC"/>
    <w:rsid w:val="00E27E0D"/>
    <w:rsid w:val="00E32083"/>
    <w:rsid w:val="00E32AEC"/>
    <w:rsid w:val="00E35B84"/>
    <w:rsid w:val="00E457AB"/>
    <w:rsid w:val="00E51C00"/>
    <w:rsid w:val="00E51C28"/>
    <w:rsid w:val="00E52D75"/>
    <w:rsid w:val="00E54938"/>
    <w:rsid w:val="00E6018C"/>
    <w:rsid w:val="00E620B8"/>
    <w:rsid w:val="00E6219B"/>
    <w:rsid w:val="00E66E91"/>
    <w:rsid w:val="00E710E9"/>
    <w:rsid w:val="00E72729"/>
    <w:rsid w:val="00E75DF2"/>
    <w:rsid w:val="00E77136"/>
    <w:rsid w:val="00E84B52"/>
    <w:rsid w:val="00E86DC1"/>
    <w:rsid w:val="00E87C87"/>
    <w:rsid w:val="00E914CA"/>
    <w:rsid w:val="00E91B1D"/>
    <w:rsid w:val="00E920AE"/>
    <w:rsid w:val="00E921A4"/>
    <w:rsid w:val="00E93685"/>
    <w:rsid w:val="00E949C5"/>
    <w:rsid w:val="00EA0F1F"/>
    <w:rsid w:val="00EA12C5"/>
    <w:rsid w:val="00EA2C73"/>
    <w:rsid w:val="00EA685C"/>
    <w:rsid w:val="00EA78E2"/>
    <w:rsid w:val="00EB4966"/>
    <w:rsid w:val="00EC0B71"/>
    <w:rsid w:val="00EC17D7"/>
    <w:rsid w:val="00EC42EC"/>
    <w:rsid w:val="00EC5D1F"/>
    <w:rsid w:val="00EC6A5F"/>
    <w:rsid w:val="00EC76ED"/>
    <w:rsid w:val="00EC77C8"/>
    <w:rsid w:val="00ED435A"/>
    <w:rsid w:val="00ED51FE"/>
    <w:rsid w:val="00ED69B3"/>
    <w:rsid w:val="00EE522D"/>
    <w:rsid w:val="00EE572E"/>
    <w:rsid w:val="00EE710F"/>
    <w:rsid w:val="00EE78FC"/>
    <w:rsid w:val="00EF2A35"/>
    <w:rsid w:val="00EF60F7"/>
    <w:rsid w:val="00F04BBD"/>
    <w:rsid w:val="00F07149"/>
    <w:rsid w:val="00F07F06"/>
    <w:rsid w:val="00F11B9B"/>
    <w:rsid w:val="00F13D73"/>
    <w:rsid w:val="00F206CC"/>
    <w:rsid w:val="00F23043"/>
    <w:rsid w:val="00F23160"/>
    <w:rsid w:val="00F24D1F"/>
    <w:rsid w:val="00F25BD4"/>
    <w:rsid w:val="00F30006"/>
    <w:rsid w:val="00F330E8"/>
    <w:rsid w:val="00F36CE1"/>
    <w:rsid w:val="00F40AD0"/>
    <w:rsid w:val="00F414BF"/>
    <w:rsid w:val="00F43174"/>
    <w:rsid w:val="00F45323"/>
    <w:rsid w:val="00F4638C"/>
    <w:rsid w:val="00F526BD"/>
    <w:rsid w:val="00F56849"/>
    <w:rsid w:val="00F7221C"/>
    <w:rsid w:val="00F7468B"/>
    <w:rsid w:val="00F80351"/>
    <w:rsid w:val="00F83441"/>
    <w:rsid w:val="00F90678"/>
    <w:rsid w:val="00F91FFA"/>
    <w:rsid w:val="00F92F10"/>
    <w:rsid w:val="00F963E8"/>
    <w:rsid w:val="00FA0DAA"/>
    <w:rsid w:val="00FA1658"/>
    <w:rsid w:val="00FA1DD2"/>
    <w:rsid w:val="00FA2261"/>
    <w:rsid w:val="00FA2AB2"/>
    <w:rsid w:val="00FA7098"/>
    <w:rsid w:val="00FB1477"/>
    <w:rsid w:val="00FB4420"/>
    <w:rsid w:val="00FB5488"/>
    <w:rsid w:val="00FB6917"/>
    <w:rsid w:val="00FC0213"/>
    <w:rsid w:val="00FC0C34"/>
    <w:rsid w:val="00FC0F9C"/>
    <w:rsid w:val="00FC337D"/>
    <w:rsid w:val="00FD0EA1"/>
    <w:rsid w:val="00FD1FD2"/>
    <w:rsid w:val="00FD3521"/>
    <w:rsid w:val="00FD3CE2"/>
    <w:rsid w:val="00FD4231"/>
    <w:rsid w:val="00FD46E4"/>
    <w:rsid w:val="00FE1D11"/>
    <w:rsid w:val="00FE48E0"/>
    <w:rsid w:val="00FE5702"/>
    <w:rsid w:val="00FE5FF8"/>
    <w:rsid w:val="00FE6960"/>
    <w:rsid w:val="00FE6C3E"/>
    <w:rsid w:val="00FF0DCE"/>
    <w:rsid w:val="00FF2320"/>
    <w:rsid w:val="00FF309F"/>
    <w:rsid w:val="00FF3947"/>
    <w:rsid w:val="00FF51B1"/>
    <w:rsid w:val="00FF75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B47"/>
    <w:rPr>
      <w:rFonts w:eastAsia="Times New Roman"/>
      <w:sz w:val="24"/>
      <w:szCs w:val="24"/>
      <w:lang w:val="en-GB" w:eastAsia="nl-NL"/>
    </w:rPr>
  </w:style>
  <w:style w:type="paragraph" w:styleId="Heading4">
    <w:name w:val="heading 4"/>
    <w:basedOn w:val="Normal"/>
    <w:next w:val="Normal"/>
    <w:qFormat/>
    <w:rsid w:val="00427B47"/>
    <w:pPr>
      <w:keepNext/>
      <w:jc w:val="center"/>
      <w:outlineLvl w:val="3"/>
    </w:pPr>
    <w:rPr>
      <w:b/>
      <w:bCs/>
      <w:snapToGrid w:val="0"/>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7B47"/>
    <w:pPr>
      <w:tabs>
        <w:tab w:val="center" w:pos="4536"/>
        <w:tab w:val="right" w:pos="9072"/>
      </w:tabs>
    </w:pPr>
  </w:style>
  <w:style w:type="paragraph" w:styleId="Footer">
    <w:name w:val="footer"/>
    <w:basedOn w:val="Normal"/>
    <w:link w:val="FooterChar"/>
    <w:rsid w:val="00427B47"/>
    <w:pPr>
      <w:tabs>
        <w:tab w:val="center" w:pos="4536"/>
        <w:tab w:val="right" w:pos="9072"/>
      </w:tabs>
    </w:pPr>
  </w:style>
  <w:style w:type="character" w:styleId="PageNumber">
    <w:name w:val="page number"/>
    <w:basedOn w:val="DefaultParagraphFont"/>
    <w:rsid w:val="00427B47"/>
  </w:style>
  <w:style w:type="paragraph" w:styleId="FootnoteText">
    <w:name w:val="footnote text"/>
    <w:basedOn w:val="Normal"/>
    <w:semiHidden/>
    <w:rsid w:val="00427B47"/>
    <w:rPr>
      <w:sz w:val="20"/>
      <w:szCs w:val="20"/>
    </w:rPr>
  </w:style>
  <w:style w:type="character" w:styleId="FootnoteReference">
    <w:name w:val="footnote reference"/>
    <w:uiPriority w:val="99"/>
    <w:semiHidden/>
    <w:rsid w:val="00427B47"/>
    <w:rPr>
      <w:vertAlign w:val="superscript"/>
    </w:rPr>
  </w:style>
  <w:style w:type="character" w:customStyle="1" w:styleId="Heading2Char">
    <w:name w:val="Heading 2 Char"/>
    <w:rsid w:val="006A024B"/>
    <w:rPr>
      <w:rFonts w:eastAsia="Times New Roman"/>
      <w:b/>
      <w:bCs/>
      <w:sz w:val="22"/>
      <w:szCs w:val="22"/>
      <w:lang w:val="en-US" w:eastAsia="nl-NL"/>
    </w:rPr>
  </w:style>
  <w:style w:type="table" w:styleId="TableGrid">
    <w:name w:val="Table Grid"/>
    <w:basedOn w:val="TableNormal"/>
    <w:rsid w:val="00427B4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C7F13"/>
    <w:rPr>
      <w:rFonts w:ascii="Tahoma" w:hAnsi="Tahoma" w:cs="Tahoma"/>
      <w:sz w:val="16"/>
      <w:szCs w:val="16"/>
    </w:rPr>
  </w:style>
  <w:style w:type="character" w:styleId="CommentReference">
    <w:name w:val="annotation reference"/>
    <w:semiHidden/>
    <w:rsid w:val="00EC0B71"/>
    <w:rPr>
      <w:sz w:val="16"/>
      <w:szCs w:val="16"/>
    </w:rPr>
  </w:style>
  <w:style w:type="paragraph" w:styleId="CommentText">
    <w:name w:val="annotation text"/>
    <w:basedOn w:val="Normal"/>
    <w:semiHidden/>
    <w:rsid w:val="00EC0B71"/>
    <w:rPr>
      <w:sz w:val="20"/>
      <w:szCs w:val="20"/>
    </w:rPr>
  </w:style>
  <w:style w:type="paragraph" w:styleId="CommentSubject">
    <w:name w:val="annotation subject"/>
    <w:basedOn w:val="CommentText"/>
    <w:next w:val="CommentText"/>
    <w:semiHidden/>
    <w:rsid w:val="00EC0B71"/>
    <w:rPr>
      <w:b/>
      <w:bCs/>
    </w:rPr>
  </w:style>
  <w:style w:type="paragraph" w:styleId="BodyText">
    <w:name w:val="Body Text"/>
    <w:basedOn w:val="Normal"/>
    <w:rsid w:val="00BC69B8"/>
    <w:pPr>
      <w:jc w:val="both"/>
    </w:pPr>
    <w:rPr>
      <w:sz w:val="22"/>
      <w:szCs w:val="22"/>
      <w:lang w:val="en-US" w:eastAsia="fr-FR"/>
    </w:rPr>
  </w:style>
  <w:style w:type="character" w:styleId="Hyperlink">
    <w:name w:val="Hyperlink"/>
    <w:uiPriority w:val="99"/>
    <w:rsid w:val="003E6668"/>
    <w:rPr>
      <w:color w:val="0000FF"/>
      <w:u w:val="single"/>
    </w:rPr>
  </w:style>
  <w:style w:type="character" w:customStyle="1" w:styleId="HeaderChar">
    <w:name w:val="Header Char"/>
    <w:link w:val="Header"/>
    <w:uiPriority w:val="99"/>
    <w:rsid w:val="007D1FFB"/>
    <w:rPr>
      <w:rFonts w:eastAsia="Times New Roman"/>
      <w:sz w:val="24"/>
      <w:szCs w:val="24"/>
      <w:lang w:eastAsia="nl-NL"/>
    </w:rPr>
  </w:style>
  <w:style w:type="paragraph" w:styleId="BodyTextIndent">
    <w:name w:val="Body Text Indent"/>
    <w:basedOn w:val="Normal"/>
    <w:rsid w:val="00A55168"/>
    <w:pPr>
      <w:spacing w:after="120"/>
      <w:ind w:left="283"/>
    </w:pPr>
  </w:style>
  <w:style w:type="paragraph" w:styleId="ListParagraph">
    <w:name w:val="List Paragraph"/>
    <w:basedOn w:val="Normal"/>
    <w:uiPriority w:val="34"/>
    <w:qFormat/>
    <w:rsid w:val="00A55168"/>
    <w:pPr>
      <w:ind w:left="708"/>
    </w:pPr>
    <w:rPr>
      <w:lang w:val="en-US" w:eastAsia="fr-FR"/>
    </w:rPr>
  </w:style>
  <w:style w:type="character" w:customStyle="1" w:styleId="FooterChar">
    <w:name w:val="Footer Char"/>
    <w:link w:val="Footer"/>
    <w:locked/>
    <w:rsid w:val="002569FC"/>
    <w:rPr>
      <w:rFonts w:eastAsia="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B47"/>
    <w:rPr>
      <w:rFonts w:eastAsia="Times New Roman"/>
      <w:sz w:val="24"/>
      <w:szCs w:val="24"/>
      <w:lang w:val="en-GB" w:eastAsia="nl-NL"/>
    </w:rPr>
  </w:style>
  <w:style w:type="paragraph" w:styleId="Heading4">
    <w:name w:val="heading 4"/>
    <w:basedOn w:val="Normal"/>
    <w:next w:val="Normal"/>
    <w:qFormat/>
    <w:rsid w:val="00427B47"/>
    <w:pPr>
      <w:keepNext/>
      <w:jc w:val="center"/>
      <w:outlineLvl w:val="3"/>
    </w:pPr>
    <w:rPr>
      <w:b/>
      <w:bCs/>
      <w:snapToGrid w:val="0"/>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7B47"/>
    <w:pPr>
      <w:tabs>
        <w:tab w:val="center" w:pos="4536"/>
        <w:tab w:val="right" w:pos="9072"/>
      </w:tabs>
    </w:pPr>
  </w:style>
  <w:style w:type="paragraph" w:styleId="Footer">
    <w:name w:val="footer"/>
    <w:basedOn w:val="Normal"/>
    <w:link w:val="FooterChar"/>
    <w:rsid w:val="00427B47"/>
    <w:pPr>
      <w:tabs>
        <w:tab w:val="center" w:pos="4536"/>
        <w:tab w:val="right" w:pos="9072"/>
      </w:tabs>
    </w:pPr>
  </w:style>
  <w:style w:type="character" w:styleId="PageNumber">
    <w:name w:val="page number"/>
    <w:basedOn w:val="DefaultParagraphFont"/>
    <w:rsid w:val="00427B47"/>
  </w:style>
  <w:style w:type="paragraph" w:styleId="FootnoteText">
    <w:name w:val="footnote text"/>
    <w:basedOn w:val="Normal"/>
    <w:semiHidden/>
    <w:rsid w:val="00427B47"/>
    <w:rPr>
      <w:sz w:val="20"/>
      <w:szCs w:val="20"/>
    </w:rPr>
  </w:style>
  <w:style w:type="character" w:styleId="FootnoteReference">
    <w:name w:val="footnote reference"/>
    <w:uiPriority w:val="99"/>
    <w:semiHidden/>
    <w:rsid w:val="00427B47"/>
    <w:rPr>
      <w:vertAlign w:val="superscript"/>
    </w:rPr>
  </w:style>
  <w:style w:type="character" w:customStyle="1" w:styleId="Heading2Char">
    <w:name w:val="Heading 2 Char"/>
    <w:rsid w:val="006A024B"/>
    <w:rPr>
      <w:rFonts w:eastAsia="Times New Roman"/>
      <w:b/>
      <w:bCs/>
      <w:sz w:val="22"/>
      <w:szCs w:val="22"/>
      <w:lang w:val="en-US" w:eastAsia="nl-NL"/>
    </w:rPr>
  </w:style>
  <w:style w:type="table" w:styleId="TableGrid">
    <w:name w:val="Table Grid"/>
    <w:basedOn w:val="TableNormal"/>
    <w:rsid w:val="00427B4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C7F13"/>
    <w:rPr>
      <w:rFonts w:ascii="Tahoma" w:hAnsi="Tahoma" w:cs="Tahoma"/>
      <w:sz w:val="16"/>
      <w:szCs w:val="16"/>
    </w:rPr>
  </w:style>
  <w:style w:type="character" w:styleId="CommentReference">
    <w:name w:val="annotation reference"/>
    <w:semiHidden/>
    <w:rsid w:val="00EC0B71"/>
    <w:rPr>
      <w:sz w:val="16"/>
      <w:szCs w:val="16"/>
    </w:rPr>
  </w:style>
  <w:style w:type="paragraph" w:styleId="CommentText">
    <w:name w:val="annotation text"/>
    <w:basedOn w:val="Normal"/>
    <w:semiHidden/>
    <w:rsid w:val="00EC0B71"/>
    <w:rPr>
      <w:sz w:val="20"/>
      <w:szCs w:val="20"/>
    </w:rPr>
  </w:style>
  <w:style w:type="paragraph" w:styleId="CommentSubject">
    <w:name w:val="annotation subject"/>
    <w:basedOn w:val="CommentText"/>
    <w:next w:val="CommentText"/>
    <w:semiHidden/>
    <w:rsid w:val="00EC0B71"/>
    <w:rPr>
      <w:b/>
      <w:bCs/>
    </w:rPr>
  </w:style>
  <w:style w:type="paragraph" w:styleId="BodyText">
    <w:name w:val="Body Text"/>
    <w:basedOn w:val="Normal"/>
    <w:rsid w:val="00BC69B8"/>
    <w:pPr>
      <w:jc w:val="both"/>
    </w:pPr>
    <w:rPr>
      <w:sz w:val="22"/>
      <w:szCs w:val="22"/>
      <w:lang w:val="en-US" w:eastAsia="fr-FR"/>
    </w:rPr>
  </w:style>
  <w:style w:type="character" w:styleId="Hyperlink">
    <w:name w:val="Hyperlink"/>
    <w:uiPriority w:val="99"/>
    <w:rsid w:val="003E6668"/>
    <w:rPr>
      <w:color w:val="0000FF"/>
      <w:u w:val="single"/>
    </w:rPr>
  </w:style>
  <w:style w:type="character" w:customStyle="1" w:styleId="HeaderChar">
    <w:name w:val="Header Char"/>
    <w:link w:val="Header"/>
    <w:uiPriority w:val="99"/>
    <w:rsid w:val="007D1FFB"/>
    <w:rPr>
      <w:rFonts w:eastAsia="Times New Roman"/>
      <w:sz w:val="24"/>
      <w:szCs w:val="24"/>
      <w:lang w:eastAsia="nl-NL"/>
    </w:rPr>
  </w:style>
  <w:style w:type="paragraph" w:styleId="BodyTextIndent">
    <w:name w:val="Body Text Indent"/>
    <w:basedOn w:val="Normal"/>
    <w:rsid w:val="00A55168"/>
    <w:pPr>
      <w:spacing w:after="120"/>
      <w:ind w:left="283"/>
    </w:pPr>
  </w:style>
  <w:style w:type="paragraph" w:styleId="ListParagraph">
    <w:name w:val="List Paragraph"/>
    <w:basedOn w:val="Normal"/>
    <w:uiPriority w:val="34"/>
    <w:qFormat/>
    <w:rsid w:val="00A55168"/>
    <w:pPr>
      <w:ind w:left="708"/>
    </w:pPr>
    <w:rPr>
      <w:lang w:val="en-US" w:eastAsia="fr-FR"/>
    </w:rPr>
  </w:style>
  <w:style w:type="character" w:customStyle="1" w:styleId="FooterChar">
    <w:name w:val="Footer Char"/>
    <w:link w:val="Footer"/>
    <w:locked/>
    <w:rsid w:val="002569FC"/>
    <w:rPr>
      <w:rFonts w:eastAsia="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8366">
      <w:bodyDiv w:val="1"/>
      <w:marLeft w:val="0"/>
      <w:marRight w:val="0"/>
      <w:marTop w:val="0"/>
      <w:marBottom w:val="0"/>
      <w:divBdr>
        <w:top w:val="none" w:sz="0" w:space="0" w:color="auto"/>
        <w:left w:val="none" w:sz="0" w:space="0" w:color="auto"/>
        <w:bottom w:val="none" w:sz="0" w:space="0" w:color="auto"/>
        <w:right w:val="none" w:sz="0" w:space="0" w:color="auto"/>
      </w:divBdr>
    </w:div>
    <w:div w:id="1906136832">
      <w:bodyDiv w:val="1"/>
      <w:marLeft w:val="0"/>
      <w:marRight w:val="0"/>
      <w:marTop w:val="0"/>
      <w:marBottom w:val="0"/>
      <w:divBdr>
        <w:top w:val="none" w:sz="0" w:space="0" w:color="auto"/>
        <w:left w:val="none" w:sz="0" w:space="0" w:color="auto"/>
        <w:bottom w:val="none" w:sz="0" w:space="0" w:color="auto"/>
        <w:right w:val="none" w:sz="0" w:space="0" w:color="auto"/>
      </w:divBdr>
    </w:div>
    <w:div w:id="205615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optb.org/gdf/drugsupply/quality_sourcing_process.asp" TargetMode="External"/><Relationship Id="rId5" Type="http://schemas.openxmlformats.org/officeDocument/2006/relationships/settings" Target="settings.xml"/><Relationship Id="rId10" Type="http://schemas.openxmlformats.org/officeDocument/2006/relationships/hyperlink" Target="http://www.stoptb.org/gdf/drugsupply/drugs_available.as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notes.xml.rels><?xml version="1.0" encoding="UTF-8" standalone="yes"?>
<Relationships xmlns="http://schemas.openxmlformats.org/package/2006/relationships"><Relationship Id="rId1" Type="http://schemas.openxmlformats.org/officeDocument/2006/relationships/hyperlink" Target="http://www.who.int/mediacentre/news/notes/2013/bedaquiline_mdr_tb_2013061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1C29E-3CE1-4B03-B805-F72F6EFC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1955</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PROCUREMENT INFORMATION FORM</vt:lpstr>
    </vt:vector>
  </TitlesOfParts>
  <Company>World Health Organization</Company>
  <LinksUpToDate>false</LinksUpToDate>
  <CharactersWithSpaces>14261</CharactersWithSpaces>
  <SharedDoc>false</SharedDoc>
  <HLinks>
    <vt:vector size="12" baseType="variant">
      <vt:variant>
        <vt:i4>7929895</vt:i4>
      </vt:variant>
      <vt:variant>
        <vt:i4>9</vt:i4>
      </vt:variant>
      <vt:variant>
        <vt:i4>0</vt:i4>
      </vt:variant>
      <vt:variant>
        <vt:i4>5</vt:i4>
      </vt:variant>
      <vt:variant>
        <vt:lpwstr>http://www.stoptb.org/gdf/drugsupply/quality_sourcing_process.asp</vt:lpwstr>
      </vt:variant>
      <vt:variant>
        <vt:lpwstr/>
      </vt:variant>
      <vt:variant>
        <vt:i4>655467</vt:i4>
      </vt:variant>
      <vt:variant>
        <vt:i4>6</vt:i4>
      </vt:variant>
      <vt:variant>
        <vt:i4>0</vt:i4>
      </vt:variant>
      <vt:variant>
        <vt:i4>5</vt:i4>
      </vt:variant>
      <vt:variant>
        <vt:lpwstr>http://www.stoptb.org/gdf/drugsupply/drugs_available.asp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INFORMATION FORM</dc:title>
  <dc:creator>sarquellam</dc:creator>
  <cp:lastModifiedBy>JOUBERTON, Fabienne Sandrine</cp:lastModifiedBy>
  <cp:revision>2</cp:revision>
  <cp:lastPrinted>2012-06-20T09:52:00Z</cp:lastPrinted>
  <dcterms:created xsi:type="dcterms:W3CDTF">2014-09-15T09:13:00Z</dcterms:created>
  <dcterms:modified xsi:type="dcterms:W3CDTF">2014-09-15T09:13:00Z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