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5C59B14" w14:textId="77777777" w:rsidR="00F53CFF" w:rsidRDefault="00F53CFF" w:rsidP="00F53CFF">
      <w:r w:rsidRPr="00F53CFF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11FCE19A" w:rsidR="00F53CFF" w:rsidRDefault="00014DC7" w:rsidP="00F53CFF">
      <w:pPr>
        <w:spacing w:after="0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5C2E30AC">
                <wp:simplePos x="0" y="0"/>
                <wp:positionH relativeFrom="column">
                  <wp:posOffset>1703070</wp:posOffset>
                </wp:positionH>
                <wp:positionV relativeFrom="margin">
                  <wp:posOffset>4235450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C9DE4" w14:textId="5354CE2C" w:rsidR="00F53CFF" w:rsidRPr="00063EA0" w:rsidRDefault="00014DC7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TB BIOSAFETY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1E161DB7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4.1pt;margin-top:333.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" filled="f" stroked="f">
                <v:textbox>
                  <w:txbxContent>
                    <w:p w14:paraId="7A5C9DE4" w14:textId="5354CE2C" w:rsidR="00F53CFF" w:rsidRPr="00063EA0" w:rsidRDefault="00014DC7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TB BIOSAFETY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913B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2D678DB7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28950A91" w:rsidR="00EB218E" w:rsidRPr="00F53CFF" w:rsidRDefault="00BA1265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Handout</w:t>
                            </w:r>
                            <w:r w:rsidR="004400D5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(H1</w:t>
                            </w:r>
                            <w:r w:rsidR="00014DC7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</w:t>
                            </w:r>
                            <w:r w:rsidR="00602504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M1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07B67C0B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" filled="f" stroked="f">
                <v:textbox inset="0,0,0,0">
                  <w:txbxContent>
                    <w:p w14:paraId="7828FEF3" w14:textId="28950A91" w:rsidR="00EB218E" w:rsidRPr="00F53CFF" w:rsidRDefault="00BA1265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Handout</w:t>
                      </w:r>
                      <w:bookmarkStart w:id="1" w:name="_GoBack"/>
                      <w:bookmarkEnd w:id="1"/>
                      <w:r w:rsidR="004400D5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(H1</w:t>
                      </w:r>
                      <w:r w:rsidR="00014DC7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</w:t>
                      </w:r>
                      <w:r w:rsidR="00602504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M1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  <w:lang w:val="es-ES" w:eastAsia="es-ES"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03B08B9F" w14:textId="77E6AB27" w:rsidR="00AD1D89" w:rsidRPr="00AD1D89" w:rsidRDefault="00EE7D7C" w:rsidP="00AD1D89">
      <w:pPr>
        <w:rPr>
          <w:rStyle w:val="Ttulo1Char"/>
          <w:rFonts w:ascii="Trebuchet MS" w:hAnsi="Trebuchet MS"/>
          <w:b/>
          <w:noProof/>
          <w:color w:val="000000" w:themeColor="text1"/>
          <w:sz w:val="40"/>
          <w:szCs w:val="52"/>
        </w:rPr>
      </w:pPr>
      <w:r w:rsidRPr="007705A4"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4400D5">
        <w:rPr>
          <w:rStyle w:val="Ttulo1Char"/>
          <w:rFonts w:ascii="Trebuchet MS" w:hAnsi="Trebuchet MS"/>
          <w:color w:val="000000" w:themeColor="text1"/>
          <w:sz w:val="40"/>
          <w:szCs w:val="52"/>
        </w:rPr>
        <w:t>HANDOUT</w:t>
      </w:r>
      <w:r w:rsidR="00A2442B">
        <w:rPr>
          <w:rStyle w:val="Ttulo1Char"/>
          <w:rFonts w:ascii="Trebuchet MS" w:hAnsi="Trebuchet MS"/>
          <w:color w:val="000000" w:themeColor="text1"/>
          <w:sz w:val="40"/>
          <w:szCs w:val="52"/>
        </w:rPr>
        <w:t xml:space="preserve"> 1: </w:t>
      </w:r>
      <w:r w:rsidR="004400D5" w:rsidRPr="004400D5">
        <w:rPr>
          <w:rStyle w:val="Ttulo1Char"/>
          <w:rFonts w:ascii="Trebuchet MS" w:hAnsi="Trebuchet MS"/>
          <w:noProof/>
          <w:color w:val="000000" w:themeColor="text1"/>
          <w:sz w:val="40"/>
          <w:szCs w:val="52"/>
        </w:rPr>
        <w:t>PREPARING DISINFECTANTS</w:t>
      </w:r>
    </w:p>
    <w:p w14:paraId="14623F12" w14:textId="77777777" w:rsidR="004400D5" w:rsidRDefault="004400D5" w:rsidP="004400D5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</w:p>
    <w:p w14:paraId="61DD693F" w14:textId="77777777" w:rsidR="004400D5" w:rsidRDefault="004400D5" w:rsidP="004400D5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Calculate the correct volume of bleach required to make a final concentration of bleach for cleaning the GeneXpert instrument</w:t>
      </w:r>
    </w:p>
    <w:p w14:paraId="061B82D6" w14:textId="77777777" w:rsidR="004400D5" w:rsidRDefault="004400D5" w:rsidP="004400D5">
      <w:pPr>
        <w:pStyle w:val="PargrafodaLista"/>
        <w:numPr>
          <w:ilvl w:val="0"/>
          <w:numId w:val="19"/>
        </w:numPr>
        <w:tabs>
          <w:tab w:val="left" w:pos="5410"/>
        </w:tabs>
        <w:rPr>
          <w:rFonts w:ascii="Trebuchet MS" w:hAnsi="Trebuchet MS"/>
          <w:lang w:val="en-GB"/>
        </w:rPr>
      </w:pPr>
      <w:r>
        <w:rPr>
          <w:rFonts w:ascii="Trebuchet MS" w:hAnsi="Trebuchet MS"/>
          <w:lang w:val="en-GB"/>
        </w:rPr>
        <w:t>Bleach initial stock concentration = 4%</w:t>
      </w:r>
    </w:p>
    <w:p w14:paraId="68770343" w14:textId="77777777" w:rsidR="004400D5" w:rsidRDefault="004400D5" w:rsidP="004400D5">
      <w:pPr>
        <w:pStyle w:val="PargrafodaLista"/>
        <w:numPr>
          <w:ilvl w:val="0"/>
          <w:numId w:val="19"/>
        </w:numPr>
        <w:tabs>
          <w:tab w:val="left" w:pos="5410"/>
        </w:tabs>
        <w:rPr>
          <w:rFonts w:ascii="Trebuchet MS" w:hAnsi="Trebuchet MS"/>
          <w:lang w:val="en-GB"/>
        </w:rPr>
      </w:pPr>
      <w:r>
        <w:rPr>
          <w:rFonts w:ascii="Trebuchet MS" w:hAnsi="Trebuchet MS"/>
          <w:lang w:val="en-GB"/>
        </w:rPr>
        <w:t>Bleach working solution required = 0.1%</w:t>
      </w:r>
    </w:p>
    <w:p w14:paraId="38C51208" w14:textId="77777777" w:rsidR="004400D5" w:rsidRDefault="004400D5" w:rsidP="004400D5">
      <w:pPr>
        <w:pStyle w:val="PargrafodaLista"/>
        <w:numPr>
          <w:ilvl w:val="0"/>
          <w:numId w:val="19"/>
        </w:numPr>
        <w:tabs>
          <w:tab w:val="left" w:pos="5410"/>
        </w:tabs>
        <w:rPr>
          <w:rFonts w:ascii="Trebuchet MS" w:hAnsi="Trebuchet MS"/>
          <w:lang w:val="en-GB"/>
        </w:rPr>
      </w:pPr>
      <w:r>
        <w:rPr>
          <w:rFonts w:ascii="Trebuchet MS" w:hAnsi="Trebuchet MS"/>
          <w:lang w:val="en-GB"/>
        </w:rPr>
        <w:t>Bleach working solution volume desired= 500 ml</w:t>
      </w:r>
    </w:p>
    <w:p w14:paraId="7B519DEF" w14:textId="77777777" w:rsidR="004400D5" w:rsidRDefault="004400D5" w:rsidP="004400D5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</w:p>
    <w:p w14:paraId="0524E2A6" w14:textId="77777777" w:rsidR="004400D5" w:rsidRDefault="004400D5" w:rsidP="004400D5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What volume of bleach stock is required (show your calculation)?</w:t>
      </w:r>
    </w:p>
    <w:p w14:paraId="7317A17D" w14:textId="77777777" w:rsidR="004400D5" w:rsidRDefault="004400D5" w:rsidP="004400D5">
      <w:pPr>
        <w:tabs>
          <w:tab w:val="left" w:pos="5410"/>
        </w:tabs>
        <w:rPr>
          <w:rFonts w:ascii="Trebuchet MS" w:hAnsi="Trebuchet MS"/>
          <w:b/>
          <w:color w:val="7F7F7F" w:themeColor="text1" w:themeTint="80"/>
          <w:lang w:val="en-GB"/>
        </w:rPr>
      </w:pPr>
    </w:p>
    <w:p w14:paraId="6C9B3889" w14:textId="77777777" w:rsidR="004400D5" w:rsidRDefault="004400D5" w:rsidP="004400D5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b/>
          <w:color w:val="7F7F7F" w:themeColor="text1" w:themeTint="80"/>
          <w:lang w:val="en-GB"/>
        </w:rPr>
        <w:t>Answer:</w:t>
      </w:r>
      <w:r>
        <w:rPr>
          <w:rFonts w:ascii="Trebuchet MS" w:hAnsi="Trebuchet MS"/>
          <w:color w:val="7F7F7F" w:themeColor="text1" w:themeTint="80"/>
          <w:lang w:val="en-GB"/>
        </w:rPr>
        <w:t xml:space="preserve"> </w:t>
      </w:r>
    </w:p>
    <w:p w14:paraId="19D4D0FD" w14:textId="77777777" w:rsidR="004400D5" w:rsidRDefault="004400D5" w:rsidP="004400D5">
      <w:pPr>
        <w:tabs>
          <w:tab w:val="left" w:pos="5410"/>
        </w:tabs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The volume of 4% bleach required to make a final concentration of 0.1% bleach in 500ml is 12.5ml. To make the solution correctly pour 12.5ml of stock bleach into a measuring cylinder and top up to 500ml (487.5ml) of water.</w:t>
      </w:r>
    </w:p>
    <w:p w14:paraId="5752EEDE" w14:textId="0FEB45AB" w:rsidR="00CC0883" w:rsidRDefault="00CC0883" w:rsidP="00CC0883"/>
    <w:sectPr w:rsidR="00CC0883" w:rsidSect="0009662E">
      <w:headerReference w:type="default" r:id="rId10"/>
      <w:footerReference w:type="default" r:id="rId11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EB7E4" w14:textId="77777777" w:rsidR="006706C1" w:rsidRDefault="006706C1" w:rsidP="00F53CFF">
      <w:pPr>
        <w:spacing w:after="0"/>
      </w:pPr>
      <w:r>
        <w:separator/>
      </w:r>
    </w:p>
  </w:endnote>
  <w:endnote w:type="continuationSeparator" w:id="0">
    <w:p w14:paraId="3ECD60F3" w14:textId="77777777" w:rsidR="006706C1" w:rsidRDefault="006706C1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10DB8" w14:textId="77777777" w:rsidR="00F53CFF" w:rsidRPr="00F53CFF" w:rsidRDefault="00F53CFF" w:rsidP="00EE7D7C">
    <w:pPr>
      <w:pStyle w:val="Rodap"/>
      <w:framePr w:wrap="none" w:vAnchor="text" w:hAnchor="page" w:x="13912" w:y="-47"/>
      <w:rPr>
        <w:rStyle w:val="Nmerodepgina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Nmerodepgina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Nmerodepgina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Nmerodepgina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0B45EE">
      <w:rPr>
        <w:rStyle w:val="Nmerodepgina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Nmerodepgina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Rodap"/>
      <w:framePr w:wrap="none" w:vAnchor="text" w:hAnchor="page" w:x="13912" w:y="1"/>
      <w:rPr>
        <w:rStyle w:val="Nmerodepgina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Nmerodepgina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Nmerodepgina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Nmerodepgina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0B45EE">
      <w:rPr>
        <w:rStyle w:val="Nmerodepgina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Nmerodepgina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0FFCD94D" w:rsidR="00F53CFF" w:rsidRPr="00F53CFF" w:rsidRDefault="005F0364" w:rsidP="00F53CFF">
    <w:pPr>
      <w:pStyle w:val="Rodap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Rodap"/>
                            <w:jc w:val="center"/>
                          </w:pPr>
                          <w:r w:rsidRPr="00F53CFF">
                            <w:rPr>
                              <w:rStyle w:val="Nmerodepgina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Nmerodepgina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Nmerodepgina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B45EE">
                            <w:rPr>
                              <w:rStyle w:val="Nmerodepgina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Nmerodepgina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" o:spid="_x0000_s1028" style="position:absolute;margin-left:436.55pt;margin-top:-11.75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Rodap"/>
                      <w:jc w:val="center"/>
                    </w:pPr>
                    <w:r w:rsidRPr="00F53CFF">
                      <w:rPr>
                        <w:rStyle w:val="Nmerodepgina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Nmerodepgina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Nmerodepgina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0B45EE">
                      <w:rPr>
                        <w:rStyle w:val="Nmerodepgina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Nmerodepgina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  <w:lang w:val="es-ES" w:eastAsia="es-ES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 xml:space="preserve">ackage: </w:t>
    </w:r>
    <w:r w:rsidR="00014DC7" w:rsidRPr="00014DC7">
      <w:rPr>
        <w:rFonts w:ascii="Trebuchet MS" w:hAnsi="Trebuchet MS"/>
        <w:sz w:val="16"/>
        <w:szCs w:val="16"/>
      </w:rPr>
      <w:t>Xpert MTB/RIF (Ultra)</w:t>
    </w:r>
    <w:r w:rsidR="00026BA9" w:rsidRPr="00014DC7">
      <w:rPr>
        <w:rFonts w:ascii="Trebuchet MS" w:hAnsi="Trebuchet MS"/>
        <w:sz w:val="16"/>
        <w:szCs w:val="16"/>
      </w:rPr>
      <w:t xml:space="preserve"> Module 1: TB </w:t>
    </w:r>
    <w:r w:rsidR="00014DC7">
      <w:rPr>
        <w:rFonts w:ascii="Trebuchet MS" w:hAnsi="Trebuchet MS"/>
        <w:sz w:val="16"/>
        <w:szCs w:val="16"/>
      </w:rPr>
      <w:t>Biosafety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342CD8" w14:textId="77777777" w:rsidR="006706C1" w:rsidRDefault="006706C1" w:rsidP="00F53CFF">
      <w:pPr>
        <w:spacing w:after="0"/>
      </w:pPr>
      <w:r>
        <w:separator/>
      </w:r>
    </w:p>
  </w:footnote>
  <w:footnote w:type="continuationSeparator" w:id="0">
    <w:p w14:paraId="29A6BA11" w14:textId="77777777" w:rsidR="006706C1" w:rsidRDefault="006706C1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0AA55" w14:textId="57DAA513" w:rsidR="00F53CFF" w:rsidRPr="00AE6675" w:rsidRDefault="00026BA9" w:rsidP="00AE6675">
    <w:pPr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 xml:space="preserve">Module 1: TB </w:t>
    </w:r>
    <w:r w:rsidR="00014DC7">
      <w:rPr>
        <w:rFonts w:ascii="Trebuchet MS" w:hAnsi="Trebuchet MS"/>
        <w:color w:val="7F7F7F" w:themeColor="text1" w:themeTint="80"/>
      </w:rPr>
      <w:t>Biosafety</w:t>
    </w:r>
    <w:r w:rsidR="00AE6675">
      <w:rPr>
        <w:rFonts w:ascii="Trebuchet MS" w:hAnsi="Trebuchet MS"/>
        <w:color w:val="7F7F7F" w:themeColor="text1" w:themeTint="80"/>
      </w:rPr>
      <w:t xml:space="preserve">- </w:t>
    </w:r>
    <w:r w:rsidR="00767EC7">
      <w:rPr>
        <w:rFonts w:ascii="Trebuchet MS" w:hAnsi="Trebuchet MS"/>
        <w:color w:val="7F7F7F" w:themeColor="text1" w:themeTint="80"/>
      </w:rPr>
      <w:t>Handout</w:t>
    </w:r>
    <w:r w:rsidR="008D05C2"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30F50"/>
    <w:multiLevelType w:val="hybridMultilevel"/>
    <w:tmpl w:val="5A8AE76E"/>
    <w:lvl w:ilvl="0" w:tplc="6F9890CC">
      <w:start w:val="1"/>
      <w:numFmt w:val="bullet"/>
      <w:pStyle w:val="PargrafodaLista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F9431D"/>
    <w:multiLevelType w:val="hybridMultilevel"/>
    <w:tmpl w:val="D3AAAB6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3"/>
  </w:num>
  <w:num w:numId="8">
    <w:abstractNumId w:val="3"/>
  </w:num>
  <w:num w:numId="9">
    <w:abstractNumId w:val="7"/>
  </w:num>
  <w:num w:numId="10">
    <w:abstractNumId w:val="5"/>
  </w:num>
  <w:num w:numId="11">
    <w:abstractNumId w:val="3"/>
  </w:num>
  <w:num w:numId="12">
    <w:abstractNumId w:val="3"/>
  </w:num>
  <w:num w:numId="13">
    <w:abstractNumId w:val="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2E"/>
    <w:rsid w:val="00014DC7"/>
    <w:rsid w:val="000158A2"/>
    <w:rsid w:val="00026BA9"/>
    <w:rsid w:val="00063EA0"/>
    <w:rsid w:val="0009662E"/>
    <w:rsid w:val="00097362"/>
    <w:rsid w:val="000B2950"/>
    <w:rsid w:val="000B45EE"/>
    <w:rsid w:val="0016050C"/>
    <w:rsid w:val="00173D5B"/>
    <w:rsid w:val="001769F7"/>
    <w:rsid w:val="001850E1"/>
    <w:rsid w:val="00192168"/>
    <w:rsid w:val="001A1114"/>
    <w:rsid w:val="001B7E4E"/>
    <w:rsid w:val="001C5E1B"/>
    <w:rsid w:val="00204BEA"/>
    <w:rsid w:val="00222616"/>
    <w:rsid w:val="002344A8"/>
    <w:rsid w:val="00243C67"/>
    <w:rsid w:val="00252F1A"/>
    <w:rsid w:val="0026300C"/>
    <w:rsid w:val="002632A8"/>
    <w:rsid w:val="00276D71"/>
    <w:rsid w:val="00277F5C"/>
    <w:rsid w:val="00343D95"/>
    <w:rsid w:val="003A2FD3"/>
    <w:rsid w:val="003E19EB"/>
    <w:rsid w:val="0040780E"/>
    <w:rsid w:val="004131E4"/>
    <w:rsid w:val="004400D5"/>
    <w:rsid w:val="004476C2"/>
    <w:rsid w:val="00451AEA"/>
    <w:rsid w:val="00451AF3"/>
    <w:rsid w:val="00470133"/>
    <w:rsid w:val="004A1724"/>
    <w:rsid w:val="004F4BCF"/>
    <w:rsid w:val="00503704"/>
    <w:rsid w:val="00530CD4"/>
    <w:rsid w:val="005817AA"/>
    <w:rsid w:val="00591E54"/>
    <w:rsid w:val="0059536E"/>
    <w:rsid w:val="005F0364"/>
    <w:rsid w:val="00602504"/>
    <w:rsid w:val="00634EE7"/>
    <w:rsid w:val="00657023"/>
    <w:rsid w:val="006706C1"/>
    <w:rsid w:val="006B3667"/>
    <w:rsid w:val="00714C19"/>
    <w:rsid w:val="00723270"/>
    <w:rsid w:val="00750245"/>
    <w:rsid w:val="007654F8"/>
    <w:rsid w:val="00766C7B"/>
    <w:rsid w:val="00767EC7"/>
    <w:rsid w:val="007705A4"/>
    <w:rsid w:val="00775656"/>
    <w:rsid w:val="007913B1"/>
    <w:rsid w:val="007A0FBF"/>
    <w:rsid w:val="007D0763"/>
    <w:rsid w:val="008326E1"/>
    <w:rsid w:val="00854A2E"/>
    <w:rsid w:val="00872319"/>
    <w:rsid w:val="008B5709"/>
    <w:rsid w:val="008D05C2"/>
    <w:rsid w:val="008E540C"/>
    <w:rsid w:val="00967FC8"/>
    <w:rsid w:val="009765B6"/>
    <w:rsid w:val="009A3E30"/>
    <w:rsid w:val="009A500A"/>
    <w:rsid w:val="009F0F34"/>
    <w:rsid w:val="00A2442B"/>
    <w:rsid w:val="00A36580"/>
    <w:rsid w:val="00A50ECA"/>
    <w:rsid w:val="00AD1D89"/>
    <w:rsid w:val="00AE6675"/>
    <w:rsid w:val="00AF74D8"/>
    <w:rsid w:val="00B1501F"/>
    <w:rsid w:val="00BA1265"/>
    <w:rsid w:val="00BF3290"/>
    <w:rsid w:val="00BF6396"/>
    <w:rsid w:val="00C062E6"/>
    <w:rsid w:val="00C0727A"/>
    <w:rsid w:val="00C223B3"/>
    <w:rsid w:val="00C35ACE"/>
    <w:rsid w:val="00C401C9"/>
    <w:rsid w:val="00C474EE"/>
    <w:rsid w:val="00C93FCD"/>
    <w:rsid w:val="00C95DFC"/>
    <w:rsid w:val="00C960AE"/>
    <w:rsid w:val="00CA3624"/>
    <w:rsid w:val="00CA69BC"/>
    <w:rsid w:val="00CC0883"/>
    <w:rsid w:val="00CC1170"/>
    <w:rsid w:val="00D12360"/>
    <w:rsid w:val="00D4219B"/>
    <w:rsid w:val="00D42309"/>
    <w:rsid w:val="00DB056A"/>
    <w:rsid w:val="00DB290E"/>
    <w:rsid w:val="00DC2DF1"/>
    <w:rsid w:val="00E027CB"/>
    <w:rsid w:val="00E35AED"/>
    <w:rsid w:val="00E44983"/>
    <w:rsid w:val="00E6364F"/>
    <w:rsid w:val="00E76383"/>
    <w:rsid w:val="00EB218E"/>
    <w:rsid w:val="00ED7D5D"/>
    <w:rsid w:val="00EE7D7C"/>
    <w:rsid w:val="00F0171B"/>
    <w:rsid w:val="00F356B3"/>
    <w:rsid w:val="00F478F7"/>
    <w:rsid w:val="00F53CFF"/>
    <w:rsid w:val="00FB28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Rodap">
    <w:name w:val="footer"/>
    <w:basedOn w:val="Normal"/>
    <w:link w:val="Rodap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Nmerodepgina">
    <w:name w:val="page number"/>
    <w:basedOn w:val="Fontepargpadro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Refdecomentrio">
    <w:name w:val="annotation reference"/>
    <w:basedOn w:val="Fontepargpadro"/>
    <w:uiPriority w:val="99"/>
    <w:semiHidden/>
    <w:unhideWhenUsed/>
    <w:rsid w:val="00530CD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30CD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PargrafodaLista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Sumrio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Sumrio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Sumrio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Legenda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Legenda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Fontepargpadro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elacomgrade">
    <w:name w:val="Table Grid"/>
    <w:basedOn w:val="Tabelanormal"/>
    <w:rsid w:val="00204BEA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Accent3">
    <w:name w:val="Grid Table 2 Accent 3"/>
    <w:basedOn w:val="Tabelanormal"/>
    <w:uiPriority w:val="47"/>
    <w:rsid w:val="00204BEA"/>
    <w:tblPr>
      <w:tblStyleRowBandSize w:val="1"/>
      <w:tblStyleColBandSize w:val="1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Ttulo3Char">
    <w:name w:val="Título 3 Char"/>
    <w:basedOn w:val="Fontepargpadro"/>
    <w:link w:val="Ttulo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HiperlinkVisitado">
    <w:name w:val="FollowedHyperlink"/>
    <w:basedOn w:val="Fontepargpadro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staClara-nfase1"/>
    <w:uiPriority w:val="99"/>
    <w:rsid w:val="00854A2E"/>
    <w:tblPr/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staClara-nfase1">
    <w:name w:val="Light List Accent 1"/>
    <w:basedOn w:val="Tabelanormal"/>
    <w:uiPriority w:val="61"/>
    <w:semiHidden/>
    <w:unhideWhenUsed/>
    <w:rsid w:val="00854A2E"/>
    <w:tblPr>
      <w:tblStyleRowBandSize w:val="1"/>
      <w:tblStyleColBandSize w:val="1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Rodap">
    <w:name w:val="footer"/>
    <w:basedOn w:val="Normal"/>
    <w:link w:val="Rodap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Nmerodepgina">
    <w:name w:val="page number"/>
    <w:basedOn w:val="Fontepargpadro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Refdecomentrio">
    <w:name w:val="annotation reference"/>
    <w:basedOn w:val="Fontepargpadro"/>
    <w:uiPriority w:val="99"/>
    <w:semiHidden/>
    <w:unhideWhenUsed/>
    <w:rsid w:val="00530CD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30CD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PargrafodaLista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Sumrio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Sumrio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Sumrio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Legenda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Legenda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Fontepargpadro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elacomgrade">
    <w:name w:val="Table Grid"/>
    <w:basedOn w:val="Tabelanormal"/>
    <w:rsid w:val="00204BEA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Accent3">
    <w:name w:val="Grid Table 2 Accent 3"/>
    <w:basedOn w:val="Tabelanormal"/>
    <w:uiPriority w:val="47"/>
    <w:rsid w:val="00204BEA"/>
    <w:tblPr>
      <w:tblStyleRowBandSize w:val="1"/>
      <w:tblStyleColBandSize w:val="1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Ttulo3Char">
    <w:name w:val="Título 3 Char"/>
    <w:basedOn w:val="Fontepargpadro"/>
    <w:link w:val="Ttulo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HiperlinkVisitado">
    <w:name w:val="FollowedHyperlink"/>
    <w:basedOn w:val="Fontepargpadro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staClara-nfase1"/>
    <w:uiPriority w:val="99"/>
    <w:rsid w:val="00854A2E"/>
    <w:tblPr/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staClara-nfase1">
    <w:name w:val="Light List Accent 1"/>
    <w:basedOn w:val="Tabelanormal"/>
    <w:uiPriority w:val="61"/>
    <w:semiHidden/>
    <w:unhideWhenUsed/>
    <w:rsid w:val="00854A2E"/>
    <w:tblPr>
      <w:tblStyleRowBandSize w:val="1"/>
      <w:tblStyleColBandSize w:val="1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B559FFEA-387E-44EC-8F6A-BE2083F89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506</Characters>
  <Application>Microsoft Office Word</Application>
  <DocSecurity>0</DocSecurity>
  <Lines>4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Andre Trollip</dc:creator>
  <cp:lastModifiedBy>lferrazoli</cp:lastModifiedBy>
  <cp:revision>2</cp:revision>
  <dcterms:created xsi:type="dcterms:W3CDTF">2018-01-20T19:19:00Z</dcterms:created>
  <dcterms:modified xsi:type="dcterms:W3CDTF">2018-01-20T19:19:00Z</dcterms:modified>
</cp:coreProperties>
</file>