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52A52" w14:textId="1A3D0308" w:rsidR="00E44EE7" w:rsidRPr="00095E5D" w:rsidRDefault="00524C5E" w:rsidP="00095E5D">
      <w:pPr>
        <w:tabs>
          <w:tab w:val="left" w:pos="3993"/>
          <w:tab w:val="center" w:pos="5233"/>
        </w:tabs>
        <w:spacing w:after="0" w:line="240" w:lineRule="auto"/>
        <w:jc w:val="center"/>
        <w:rPr>
          <w:rFonts w:eastAsia="Calibri" w:cstheme="minorHAnsi"/>
          <w:b/>
          <w:bCs/>
          <w:color w:val="198F81"/>
          <w:sz w:val="40"/>
          <w:szCs w:val="40"/>
          <w:lang w:eastAsia="en-GB"/>
        </w:rPr>
      </w:pPr>
      <w:r w:rsidRPr="00095E5D">
        <w:rPr>
          <w:rFonts w:eastAsia="Calibri" w:cstheme="minorHAnsi"/>
          <w:b/>
          <w:bCs/>
          <w:color w:val="198F81"/>
          <w:sz w:val="40"/>
          <w:szCs w:val="40"/>
          <w:lang w:eastAsia="en-GB"/>
        </w:rPr>
        <w:t>A</w:t>
      </w:r>
      <w:r w:rsidR="00095E5D">
        <w:rPr>
          <w:rFonts w:eastAsia="Calibri" w:cstheme="minorHAnsi"/>
          <w:b/>
          <w:bCs/>
          <w:color w:val="198F81"/>
          <w:sz w:val="40"/>
          <w:szCs w:val="40"/>
          <w:lang w:eastAsia="en-GB"/>
        </w:rPr>
        <w:t xml:space="preserve">LERE </w:t>
      </w:r>
      <w:r w:rsidRPr="00095E5D">
        <w:rPr>
          <w:rFonts w:eastAsia="Calibri" w:cstheme="minorHAnsi"/>
          <w:b/>
          <w:bCs/>
          <w:color w:val="198F81"/>
          <w:sz w:val="40"/>
          <w:szCs w:val="40"/>
          <w:lang w:eastAsia="en-GB"/>
        </w:rPr>
        <w:t>D</w:t>
      </w:r>
      <w:r w:rsidR="00095E5D">
        <w:rPr>
          <w:rFonts w:eastAsia="Calibri" w:cstheme="minorHAnsi"/>
          <w:b/>
          <w:bCs/>
          <w:color w:val="198F81"/>
          <w:sz w:val="40"/>
          <w:szCs w:val="40"/>
          <w:lang w:eastAsia="en-GB"/>
        </w:rPr>
        <w:t xml:space="preserve">ETERMINE </w:t>
      </w:r>
      <w:r w:rsidRPr="00095E5D">
        <w:rPr>
          <w:rFonts w:eastAsia="Calibri" w:cstheme="minorHAnsi"/>
          <w:b/>
          <w:bCs/>
          <w:color w:val="198F81"/>
          <w:sz w:val="40"/>
          <w:szCs w:val="40"/>
          <w:lang w:eastAsia="en-GB"/>
        </w:rPr>
        <w:t xml:space="preserve">TB LAM Ag </w:t>
      </w:r>
      <w:r w:rsidR="00DD1D4F">
        <w:rPr>
          <w:rFonts w:eastAsia="Calibri" w:cstheme="minorHAnsi"/>
          <w:b/>
          <w:bCs/>
          <w:color w:val="198F81"/>
          <w:sz w:val="40"/>
          <w:szCs w:val="40"/>
          <w:lang w:eastAsia="en-GB"/>
        </w:rPr>
        <w:t>METHOD VALIDATION PLAN</w:t>
      </w:r>
      <w:r w:rsidR="00CE7980">
        <w:rPr>
          <w:rFonts w:eastAsia="Calibri" w:cstheme="minorHAnsi"/>
          <w:b/>
          <w:bCs/>
          <w:color w:val="198F81"/>
          <w:sz w:val="40"/>
          <w:szCs w:val="40"/>
          <w:lang w:eastAsia="en-GB"/>
        </w:rPr>
        <w:t xml:space="preserve"> </w:t>
      </w:r>
    </w:p>
    <w:p w14:paraId="7042A30E" w14:textId="77777777" w:rsidR="00095E5D" w:rsidRDefault="00095E5D" w:rsidP="00095E5D">
      <w:pPr>
        <w:pStyle w:val="ListParagraph"/>
        <w:tabs>
          <w:tab w:val="left" w:pos="3993"/>
          <w:tab w:val="center" w:pos="5233"/>
        </w:tabs>
        <w:spacing w:after="0" w:line="240" w:lineRule="auto"/>
        <w:ind w:left="0"/>
        <w:rPr>
          <w:rFonts w:eastAsia="Arial" w:cstheme="minorHAnsi"/>
          <w:b/>
          <w:bCs/>
          <w:color w:val="000000"/>
        </w:rPr>
      </w:pPr>
    </w:p>
    <w:p w14:paraId="5E304F90" w14:textId="77777777" w:rsidR="00DD1D4F" w:rsidRDefault="00DD1D4F" w:rsidP="00DD1D4F">
      <w:pPr>
        <w:pStyle w:val="ListParagraph"/>
        <w:tabs>
          <w:tab w:val="left" w:pos="3993"/>
          <w:tab w:val="center" w:pos="5233"/>
        </w:tabs>
        <w:spacing w:after="0" w:line="240" w:lineRule="auto"/>
        <w:ind w:left="0"/>
        <w:rPr>
          <w:rFonts w:eastAsia="Arial" w:cstheme="minorHAnsi"/>
          <w:b/>
          <w:bCs/>
          <w:color w:val="000000"/>
        </w:rPr>
      </w:pPr>
      <w:bookmarkStart w:id="0" w:name="_Hlk141555356"/>
      <w:bookmarkStart w:id="1" w:name="_Hlk141618063"/>
    </w:p>
    <w:tbl>
      <w:tblPr>
        <w:tblW w:w="51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9"/>
        <w:gridCol w:w="1572"/>
        <w:gridCol w:w="1477"/>
        <w:gridCol w:w="3786"/>
      </w:tblGrid>
      <w:tr w:rsidR="00DD1D4F" w:rsidRPr="00FF7A5C" w14:paraId="1ABDB83E" w14:textId="77777777" w:rsidTr="00281B96">
        <w:trPr>
          <w:trHeight w:val="732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318F" w14:textId="77777777" w:rsidR="00DD1D4F" w:rsidRPr="007E0644" w:rsidRDefault="00DD1D4F" w:rsidP="00DD4BED">
            <w:pPr>
              <w:pStyle w:val="Head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Country: </w:t>
            </w:r>
          </w:p>
        </w:tc>
        <w:tc>
          <w:tcPr>
            <w:tcW w:w="147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2A85" w14:textId="77777777" w:rsidR="00DD1D4F" w:rsidRDefault="00DD1D4F" w:rsidP="00DD4BED">
            <w:pPr>
              <w:pStyle w:val="Header"/>
              <w:rPr>
                <w:rFonts w:eastAsia="Arial" w:cstheme="minorHAnsi"/>
                <w:b/>
                <w:bCs/>
                <w:color w:val="000000"/>
              </w:rPr>
            </w:pPr>
            <w:r w:rsidRPr="005F02ED">
              <w:rPr>
                <w:rFonts w:eastAsia="Arial" w:cstheme="minorHAnsi"/>
                <w:b/>
                <w:bCs/>
                <w:color w:val="000000"/>
              </w:rPr>
              <w:t>Department/ Division:</w:t>
            </w:r>
          </w:p>
          <w:p w14:paraId="092EF5A1" w14:textId="77777777" w:rsidR="00DD1D4F" w:rsidRPr="007E0644" w:rsidRDefault="00DD1D4F" w:rsidP="00DD4BED">
            <w:pPr>
              <w:pStyle w:val="Header"/>
              <w:rPr>
                <w:rFonts w:cstheme="minorHAnsi"/>
                <w:b/>
                <w:bCs/>
              </w:rPr>
            </w:pPr>
          </w:p>
        </w:tc>
        <w:tc>
          <w:tcPr>
            <w:tcW w:w="18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D5A3" w14:textId="77777777" w:rsidR="00DD1D4F" w:rsidRPr="007E0644" w:rsidRDefault="00DD1D4F" w:rsidP="00DD4BED">
            <w:pPr>
              <w:pStyle w:val="Head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Unit/ Team:</w:t>
            </w:r>
          </w:p>
        </w:tc>
      </w:tr>
      <w:tr w:rsidR="00DD1D4F" w:rsidRPr="00FF7A5C" w14:paraId="326DAFA6" w14:textId="77777777" w:rsidTr="00281B96">
        <w:trPr>
          <w:trHeight w:val="732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1D6D2" w14:textId="77777777" w:rsidR="00DD1D4F" w:rsidRPr="007E0644" w:rsidRDefault="00DD1D4F" w:rsidP="00DD4BED">
            <w:pPr>
              <w:pStyle w:val="Header"/>
              <w:rPr>
                <w:rFonts w:cstheme="minorHAnsi"/>
                <w:b/>
                <w:bCs/>
              </w:rPr>
            </w:pPr>
            <w:r w:rsidRPr="007E0644">
              <w:rPr>
                <w:rFonts w:cstheme="minorHAnsi"/>
                <w:b/>
                <w:bCs/>
              </w:rPr>
              <w:t xml:space="preserve">Document Number: </w:t>
            </w:r>
          </w:p>
        </w:tc>
        <w:tc>
          <w:tcPr>
            <w:tcW w:w="147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B2E41" w14:textId="77777777" w:rsidR="00DD1D4F" w:rsidRPr="007E0644" w:rsidRDefault="00DD1D4F" w:rsidP="00DD4BED">
            <w:pPr>
              <w:pStyle w:val="Header"/>
              <w:rPr>
                <w:rFonts w:cstheme="minorHAnsi"/>
                <w:b/>
                <w:bCs/>
              </w:rPr>
            </w:pPr>
            <w:r w:rsidRPr="007E0644">
              <w:rPr>
                <w:rFonts w:cstheme="minorHAnsi"/>
                <w:b/>
                <w:bCs/>
              </w:rPr>
              <w:t xml:space="preserve">Version Number: </w:t>
            </w:r>
          </w:p>
          <w:p w14:paraId="7B1A1FBE" w14:textId="77777777" w:rsidR="00DD1D4F" w:rsidRPr="007E0644" w:rsidRDefault="00DD1D4F" w:rsidP="00DD4BED">
            <w:pPr>
              <w:pStyle w:val="Header"/>
              <w:rPr>
                <w:rFonts w:cstheme="minorHAnsi"/>
                <w:b/>
                <w:bCs/>
              </w:rPr>
            </w:pPr>
          </w:p>
        </w:tc>
        <w:tc>
          <w:tcPr>
            <w:tcW w:w="18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BBB4" w14:textId="77777777" w:rsidR="00DD1D4F" w:rsidRPr="007E0644" w:rsidRDefault="00DD1D4F" w:rsidP="00DD4BED">
            <w:pPr>
              <w:pStyle w:val="Header"/>
              <w:rPr>
                <w:rFonts w:cstheme="minorHAnsi"/>
                <w:b/>
                <w:bCs/>
              </w:rPr>
            </w:pPr>
            <w:r w:rsidRPr="007E0644">
              <w:rPr>
                <w:rFonts w:cstheme="minorHAnsi"/>
                <w:b/>
                <w:bCs/>
              </w:rPr>
              <w:t>Effective Date:</w:t>
            </w:r>
          </w:p>
        </w:tc>
      </w:tr>
      <w:tr w:rsidR="00DD1D4F" w:rsidRPr="00FF7A5C" w14:paraId="3AC36C78" w14:textId="77777777" w:rsidTr="00281B96">
        <w:trPr>
          <w:trHeight w:val="93"/>
        </w:trPr>
        <w:tc>
          <w:tcPr>
            <w:tcW w:w="24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F8432E" w14:textId="77777777" w:rsidR="00DD1D4F" w:rsidRPr="007E0644" w:rsidRDefault="00DD1D4F" w:rsidP="00DD4BED">
            <w:pPr>
              <w:pStyle w:val="Header"/>
              <w:rPr>
                <w:rFonts w:cstheme="minorHAnsi"/>
                <w:b/>
                <w:bCs/>
              </w:rPr>
            </w:pPr>
            <w:r w:rsidRPr="007E0644">
              <w:rPr>
                <w:rFonts w:cstheme="minorHAnsi"/>
                <w:b/>
                <w:bCs/>
              </w:rPr>
              <w:t>Reviewed by (name, signature, and date):</w:t>
            </w:r>
          </w:p>
        </w:tc>
        <w:tc>
          <w:tcPr>
            <w:tcW w:w="254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360751" w14:textId="77777777" w:rsidR="00DD1D4F" w:rsidRPr="007E0644" w:rsidRDefault="00DD1D4F" w:rsidP="00DD4BED">
            <w:pPr>
              <w:pStyle w:val="Header"/>
              <w:rPr>
                <w:rFonts w:cstheme="minorHAnsi"/>
                <w:b/>
                <w:bCs/>
              </w:rPr>
            </w:pPr>
            <w:r w:rsidRPr="007E0644">
              <w:rPr>
                <w:rFonts w:cstheme="minorHAnsi"/>
                <w:b/>
                <w:bCs/>
              </w:rPr>
              <w:t xml:space="preserve">Approved by (names, signatures, and dates): </w:t>
            </w:r>
          </w:p>
        </w:tc>
      </w:tr>
      <w:tr w:rsidR="00DD1D4F" w:rsidRPr="00FF7A5C" w14:paraId="76E7C9D9" w14:textId="77777777" w:rsidTr="00281B96">
        <w:trPr>
          <w:trHeight w:val="534"/>
        </w:trPr>
        <w:tc>
          <w:tcPr>
            <w:tcW w:w="245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FA5A" w14:textId="77777777" w:rsidR="00DD1D4F" w:rsidRPr="007E0644" w:rsidRDefault="00DD1D4F" w:rsidP="00DD4BED">
            <w:pPr>
              <w:pStyle w:val="Header"/>
              <w:rPr>
                <w:rFonts w:cstheme="minorHAnsi"/>
                <w:b/>
                <w:bCs/>
              </w:rPr>
            </w:pPr>
          </w:p>
        </w:tc>
        <w:tc>
          <w:tcPr>
            <w:tcW w:w="25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48D5" w14:textId="77777777" w:rsidR="00DD1D4F" w:rsidRPr="007E0644" w:rsidRDefault="00DD1D4F" w:rsidP="00DD4BED">
            <w:pPr>
              <w:pStyle w:val="Header"/>
              <w:rPr>
                <w:rFonts w:cstheme="minorHAnsi"/>
                <w:b/>
                <w:bCs/>
              </w:rPr>
            </w:pPr>
          </w:p>
        </w:tc>
      </w:tr>
    </w:tbl>
    <w:bookmarkEnd w:id="0"/>
    <w:bookmarkEnd w:id="1"/>
    <w:p w14:paraId="01A7EC1C" w14:textId="047B9740" w:rsidR="00D47ACD" w:rsidRPr="00852F91" w:rsidRDefault="00D47ACD" w:rsidP="00FE6279">
      <w:pPr>
        <w:pStyle w:val="Heading1"/>
        <w:numPr>
          <w:ilvl w:val="0"/>
          <w:numId w:val="23"/>
        </w:numPr>
        <w:spacing w:after="200"/>
        <w:ind w:left="360" w:hanging="360"/>
        <w:rPr>
          <w:b/>
          <w:bCs/>
          <w:color w:val="auto"/>
          <w:sz w:val="28"/>
          <w:szCs w:val="28"/>
        </w:rPr>
      </w:pPr>
      <w:r w:rsidRPr="00852F91">
        <w:rPr>
          <w:b/>
          <w:bCs/>
          <w:color w:val="auto"/>
          <w:sz w:val="28"/>
          <w:szCs w:val="28"/>
        </w:rPr>
        <w:t xml:space="preserve">Method Validation Overview </w:t>
      </w:r>
    </w:p>
    <w:p w14:paraId="58E0BE87" w14:textId="2C4D6930" w:rsidR="00D47ACD" w:rsidRPr="00852F91" w:rsidRDefault="00D47ACD" w:rsidP="00FE6279">
      <w:pPr>
        <w:pStyle w:val="Heading2"/>
        <w:numPr>
          <w:ilvl w:val="0"/>
          <w:numId w:val="0"/>
        </w:numPr>
        <w:ind w:left="360"/>
        <w:rPr>
          <w:b/>
          <w:bCs/>
          <w:sz w:val="24"/>
          <w:szCs w:val="24"/>
        </w:rPr>
      </w:pPr>
      <w:r w:rsidRPr="00852F91">
        <w:rPr>
          <w:b/>
          <w:bCs/>
          <w:color w:val="auto"/>
          <w:sz w:val="24"/>
          <w:szCs w:val="24"/>
        </w:rPr>
        <w:t>Purpose and Rationale</w:t>
      </w:r>
    </w:p>
    <w:p w14:paraId="2F9A1252" w14:textId="6A6DB1C5" w:rsidR="00D47ACD" w:rsidRDefault="00287521">
      <w:pPr>
        <w:spacing w:line="276" w:lineRule="auto"/>
        <w:ind w:left="360"/>
        <w:rPr>
          <w:rFonts w:cstheme="minorHAnsi"/>
          <w:color w:val="4472C4" w:themeColor="accent1"/>
        </w:rPr>
      </w:pPr>
      <w:r w:rsidRPr="00FF1E47">
        <w:rPr>
          <w:rFonts w:cstheme="minorHAnsi"/>
        </w:rPr>
        <w:t xml:space="preserve">To provide objective evidence that </w:t>
      </w:r>
      <w:r w:rsidR="004E1640">
        <w:rPr>
          <w:rFonts w:cstheme="minorHAnsi"/>
        </w:rPr>
        <w:t xml:space="preserve">testing with the Abbott/ Alere </w:t>
      </w:r>
      <w:r w:rsidRPr="00FF1E47">
        <w:rPr>
          <w:rFonts w:cstheme="minorHAnsi"/>
        </w:rPr>
        <w:t>Determine</w:t>
      </w:r>
      <w:r w:rsidRPr="00E87983">
        <w:rPr>
          <w:rFonts w:cstheme="minorHAnsi"/>
          <w:vertAlign w:val="superscript"/>
        </w:rPr>
        <w:t xml:space="preserve"> </w:t>
      </w:r>
      <w:r w:rsidRPr="00EA2B9F">
        <w:rPr>
          <w:rFonts w:cstheme="minorHAnsi"/>
        </w:rPr>
        <w:t>TB LAM A</w:t>
      </w:r>
      <w:r w:rsidR="0069365B" w:rsidRPr="006F3F16">
        <w:rPr>
          <w:rFonts w:cstheme="minorHAnsi"/>
        </w:rPr>
        <w:t>g</w:t>
      </w:r>
      <w:r w:rsidRPr="00102347">
        <w:rPr>
          <w:rFonts w:cstheme="minorHAnsi"/>
        </w:rPr>
        <w:t xml:space="preserve"> test</w:t>
      </w:r>
      <w:r w:rsidR="004E1640">
        <w:rPr>
          <w:rFonts w:cstheme="minorHAnsi"/>
        </w:rPr>
        <w:t xml:space="preserve"> produces results that meet</w:t>
      </w:r>
      <w:r w:rsidR="004E1640" w:rsidRPr="00102347">
        <w:rPr>
          <w:rFonts w:cstheme="minorHAnsi"/>
        </w:rPr>
        <w:t xml:space="preserve"> </w:t>
      </w:r>
      <w:r w:rsidR="004E1640">
        <w:rPr>
          <w:rFonts w:cstheme="minorHAnsi"/>
        </w:rPr>
        <w:t>established</w:t>
      </w:r>
      <w:r w:rsidRPr="00102347">
        <w:rPr>
          <w:rFonts w:cstheme="minorHAnsi"/>
        </w:rPr>
        <w:t xml:space="preserve"> acceptance criteria</w:t>
      </w:r>
      <w:r w:rsidR="00343ABE" w:rsidRPr="00102347">
        <w:rPr>
          <w:rFonts w:cstheme="minorHAnsi"/>
        </w:rPr>
        <w:t xml:space="preserve"> </w:t>
      </w:r>
      <w:r w:rsidR="007748C7" w:rsidRPr="00102347">
        <w:rPr>
          <w:rFonts w:cstheme="minorHAnsi"/>
        </w:rPr>
        <w:t xml:space="preserve">when performed according to </w:t>
      </w:r>
      <w:r w:rsidR="005820DE" w:rsidRPr="00102347">
        <w:rPr>
          <w:rFonts w:cstheme="minorHAnsi"/>
        </w:rPr>
        <w:t xml:space="preserve">manufacturer’s </w:t>
      </w:r>
      <w:r w:rsidR="00D12354" w:rsidRPr="00102347">
        <w:rPr>
          <w:rFonts w:cstheme="minorHAnsi"/>
        </w:rPr>
        <w:t>instructions</w:t>
      </w:r>
      <w:r w:rsidR="00D226F1">
        <w:rPr>
          <w:rFonts w:cstheme="minorHAnsi"/>
        </w:rPr>
        <w:t xml:space="preserve"> </w:t>
      </w:r>
      <w:r w:rsidR="00D226F1" w:rsidRPr="00F02BE7">
        <w:rPr>
          <w:rFonts w:cstheme="minorHAnsi"/>
          <w:color w:val="4472C4" w:themeColor="accent1"/>
        </w:rPr>
        <w:t>[add current Package Insert as Appendix]</w:t>
      </w:r>
      <w:r w:rsidRPr="00F02BE7">
        <w:rPr>
          <w:rFonts w:cstheme="minorHAnsi"/>
          <w:color w:val="4472C4" w:themeColor="accent1"/>
        </w:rPr>
        <w:t>.</w:t>
      </w:r>
    </w:p>
    <w:p w14:paraId="0D49C31D" w14:textId="77777777" w:rsidR="00154494" w:rsidRPr="00FE6279" w:rsidRDefault="00154494" w:rsidP="00154494">
      <w:pPr>
        <w:spacing w:after="0" w:line="276" w:lineRule="auto"/>
        <w:ind w:left="360"/>
        <w:contextualSpacing/>
        <w:rPr>
          <w:rFonts w:cstheme="minorHAnsi"/>
          <w:color w:val="4472C4" w:themeColor="accent1"/>
        </w:rPr>
      </w:pPr>
    </w:p>
    <w:p w14:paraId="67051656" w14:textId="2737BD10" w:rsidR="00343ABE" w:rsidRPr="00FE6279" w:rsidRDefault="00343ABE" w:rsidP="00FE6279">
      <w:pPr>
        <w:pStyle w:val="Heading2"/>
        <w:numPr>
          <w:ilvl w:val="0"/>
          <w:numId w:val="0"/>
        </w:numPr>
        <w:ind w:left="360"/>
        <w:rPr>
          <w:b/>
          <w:bCs/>
          <w:sz w:val="24"/>
          <w:szCs w:val="24"/>
        </w:rPr>
      </w:pPr>
      <w:r w:rsidRPr="00FE6279">
        <w:rPr>
          <w:b/>
          <w:bCs/>
          <w:color w:val="auto"/>
          <w:sz w:val="24"/>
          <w:szCs w:val="24"/>
        </w:rPr>
        <w:t>Method Description and Intended Use</w:t>
      </w:r>
    </w:p>
    <w:p w14:paraId="05B0FD03" w14:textId="3AEBDBFC" w:rsidR="009046F5" w:rsidRDefault="008432A2">
      <w:pPr>
        <w:spacing w:line="276" w:lineRule="auto"/>
        <w:ind w:left="360"/>
        <w:rPr>
          <w:rFonts w:cstheme="minorHAnsi"/>
        </w:rPr>
      </w:pPr>
      <w:r>
        <w:rPr>
          <w:rFonts w:cstheme="minorHAnsi"/>
        </w:rPr>
        <w:t xml:space="preserve">The </w:t>
      </w:r>
      <w:r w:rsidR="00BF7AD8">
        <w:rPr>
          <w:rFonts w:cstheme="minorHAnsi"/>
        </w:rPr>
        <w:t xml:space="preserve">Abbott/ </w:t>
      </w:r>
      <w:r w:rsidR="00343ABE" w:rsidRPr="00FF1E47">
        <w:rPr>
          <w:rFonts w:cstheme="minorHAnsi"/>
        </w:rPr>
        <w:t xml:space="preserve">Alere Determine TB LAM Ag </w:t>
      </w:r>
      <w:r>
        <w:rPr>
          <w:rFonts w:cstheme="minorHAnsi"/>
        </w:rPr>
        <w:t xml:space="preserve">test </w:t>
      </w:r>
      <w:r w:rsidR="00343ABE" w:rsidRPr="00FF1E47">
        <w:rPr>
          <w:rFonts w:cstheme="minorHAnsi"/>
        </w:rPr>
        <w:t>is a</w:t>
      </w:r>
      <w:r w:rsidR="00753235">
        <w:rPr>
          <w:rFonts w:cstheme="minorHAnsi"/>
        </w:rPr>
        <w:t>n</w:t>
      </w:r>
      <w:r w:rsidR="007C4AE1">
        <w:rPr>
          <w:rFonts w:cstheme="minorHAnsi"/>
        </w:rPr>
        <w:t xml:space="preserve"> </w:t>
      </w:r>
      <w:r w:rsidR="00D22F11">
        <w:rPr>
          <w:rFonts w:cstheme="minorHAnsi"/>
          <w:i/>
          <w:iCs/>
        </w:rPr>
        <w:t>i</w:t>
      </w:r>
      <w:r w:rsidR="00343ABE" w:rsidRPr="00102347">
        <w:rPr>
          <w:rFonts w:cstheme="minorHAnsi"/>
          <w:i/>
          <w:iCs/>
        </w:rPr>
        <w:t xml:space="preserve">n </w:t>
      </w:r>
      <w:r w:rsidR="00D22F11">
        <w:rPr>
          <w:rFonts w:cstheme="minorHAnsi"/>
          <w:i/>
          <w:iCs/>
        </w:rPr>
        <w:t>v</w:t>
      </w:r>
      <w:r w:rsidR="00343ABE" w:rsidRPr="00102347">
        <w:rPr>
          <w:rFonts w:cstheme="minorHAnsi"/>
          <w:i/>
          <w:iCs/>
        </w:rPr>
        <w:t xml:space="preserve">itro, </w:t>
      </w:r>
      <w:r w:rsidR="00DA06AF" w:rsidRPr="00B07C3D">
        <w:rPr>
          <w:rFonts w:cstheme="minorHAnsi"/>
        </w:rPr>
        <w:t xml:space="preserve">point-of-care, </w:t>
      </w:r>
      <w:r w:rsidR="003F02CF" w:rsidRPr="00102347">
        <w:rPr>
          <w:rFonts w:cstheme="minorHAnsi"/>
        </w:rPr>
        <w:t xml:space="preserve">qualitative assay that can detect the presence of </w:t>
      </w:r>
      <w:r>
        <w:rPr>
          <w:rFonts w:cstheme="minorHAnsi"/>
        </w:rPr>
        <w:t xml:space="preserve">mycobacterial </w:t>
      </w:r>
      <w:r w:rsidR="00064E56" w:rsidRPr="00102347">
        <w:rPr>
          <w:rFonts w:cstheme="minorHAnsi"/>
        </w:rPr>
        <w:t>lipoarabino</w:t>
      </w:r>
      <w:r w:rsidR="00856876" w:rsidRPr="00102347">
        <w:rPr>
          <w:rFonts w:cstheme="minorHAnsi"/>
        </w:rPr>
        <w:t>mannan</w:t>
      </w:r>
      <w:r w:rsidR="003C1A49" w:rsidRPr="00102347">
        <w:rPr>
          <w:rFonts w:cstheme="minorHAnsi"/>
        </w:rPr>
        <w:t xml:space="preserve"> (LAM)</w:t>
      </w:r>
      <w:r w:rsidR="00856876" w:rsidRPr="00102347">
        <w:rPr>
          <w:rFonts w:cstheme="minorHAnsi"/>
        </w:rPr>
        <w:t xml:space="preserve"> in human urine. </w:t>
      </w:r>
      <w:r w:rsidR="003E5181" w:rsidRPr="00102347">
        <w:rPr>
          <w:rFonts w:cstheme="minorHAnsi"/>
        </w:rPr>
        <w:t>It</w:t>
      </w:r>
      <w:r w:rsidR="002E3B91" w:rsidRPr="00102347">
        <w:rPr>
          <w:rFonts w:cstheme="minorHAnsi"/>
        </w:rPr>
        <w:t xml:space="preserve"> is a lateral flow (LF) </w:t>
      </w:r>
      <w:r w:rsidR="00EA7BE3" w:rsidRPr="00102347">
        <w:rPr>
          <w:rFonts w:cstheme="minorHAnsi"/>
        </w:rPr>
        <w:t>sandwich ELISA (</w:t>
      </w:r>
      <w:r w:rsidR="00097531">
        <w:rPr>
          <w:rFonts w:cstheme="minorHAnsi"/>
        </w:rPr>
        <w:t>e</w:t>
      </w:r>
      <w:r w:rsidR="00EA7BE3" w:rsidRPr="00102347">
        <w:rPr>
          <w:rFonts w:cstheme="minorHAnsi"/>
        </w:rPr>
        <w:t>nzyme linked immunosorbent assay) that detects the LAM antigen</w:t>
      </w:r>
      <w:r w:rsidR="003057E2" w:rsidRPr="00102347">
        <w:rPr>
          <w:rFonts w:cstheme="minorHAnsi"/>
        </w:rPr>
        <w:t xml:space="preserve"> using polyclonal antibodies. </w:t>
      </w:r>
      <w:r w:rsidR="00151944" w:rsidRPr="00102347">
        <w:rPr>
          <w:rFonts w:cstheme="minorHAnsi"/>
        </w:rPr>
        <w:t xml:space="preserve">This assay </w:t>
      </w:r>
      <w:r>
        <w:rPr>
          <w:rFonts w:cstheme="minorHAnsi"/>
        </w:rPr>
        <w:t>is used to</w:t>
      </w:r>
      <w:r w:rsidR="00151944" w:rsidRPr="00102347">
        <w:rPr>
          <w:rFonts w:cstheme="minorHAnsi"/>
        </w:rPr>
        <w:t xml:space="preserve"> </w:t>
      </w:r>
      <w:r w:rsidR="00343ABE" w:rsidRPr="00102347">
        <w:rPr>
          <w:rFonts w:cstheme="minorHAnsi"/>
        </w:rPr>
        <w:t xml:space="preserve">aid in diagnosis of </w:t>
      </w:r>
      <w:r>
        <w:rPr>
          <w:rFonts w:cstheme="minorHAnsi"/>
        </w:rPr>
        <w:t xml:space="preserve">TB disease </w:t>
      </w:r>
      <w:r w:rsidR="00343ABE" w:rsidRPr="00102347">
        <w:rPr>
          <w:rFonts w:cstheme="minorHAnsi"/>
        </w:rPr>
        <w:t xml:space="preserve">in </w:t>
      </w:r>
      <w:r w:rsidR="00E87983">
        <w:rPr>
          <w:rFonts w:cstheme="minorHAnsi"/>
        </w:rPr>
        <w:t xml:space="preserve">eligible </w:t>
      </w:r>
      <w:r w:rsidR="00343ABE" w:rsidRPr="00EA2B9F">
        <w:rPr>
          <w:rFonts w:cstheme="minorHAnsi"/>
        </w:rPr>
        <w:t>HIV</w:t>
      </w:r>
      <w:r>
        <w:rPr>
          <w:rFonts w:cstheme="minorHAnsi"/>
        </w:rPr>
        <w:t>-</w:t>
      </w:r>
      <w:r w:rsidR="00343ABE" w:rsidRPr="00EA2B9F">
        <w:rPr>
          <w:rFonts w:cstheme="minorHAnsi"/>
        </w:rPr>
        <w:t xml:space="preserve">positive individuals </w:t>
      </w:r>
      <w:r w:rsidR="00E87983">
        <w:rPr>
          <w:rFonts w:cstheme="minorHAnsi"/>
        </w:rPr>
        <w:t xml:space="preserve">as outlined in </w:t>
      </w:r>
      <w:r w:rsidR="00E9751F">
        <w:rPr>
          <w:rFonts w:cstheme="minorHAnsi"/>
        </w:rPr>
        <w:t xml:space="preserve">current </w:t>
      </w:r>
      <w:r w:rsidR="00E87983">
        <w:rPr>
          <w:rFonts w:cstheme="minorHAnsi"/>
        </w:rPr>
        <w:t xml:space="preserve">WHO </w:t>
      </w:r>
      <w:r>
        <w:rPr>
          <w:rFonts w:cstheme="minorHAnsi"/>
        </w:rPr>
        <w:t>recommendations</w:t>
      </w:r>
      <w:r w:rsidR="005E114A">
        <w:rPr>
          <w:rFonts w:cstheme="minorHAnsi"/>
        </w:rPr>
        <w:t xml:space="preserve"> </w:t>
      </w:r>
      <w:r>
        <w:rPr>
          <w:rFonts w:cstheme="minorHAnsi"/>
        </w:rPr>
        <w:t xml:space="preserve">and/ </w:t>
      </w:r>
      <w:r w:rsidR="005E114A">
        <w:rPr>
          <w:rFonts w:cstheme="minorHAnsi"/>
        </w:rPr>
        <w:t>or according to national guidelines</w:t>
      </w:r>
      <w:r>
        <w:rPr>
          <w:rFonts w:cstheme="minorHAnsi"/>
        </w:rPr>
        <w:t>.</w:t>
      </w:r>
      <w:r w:rsidR="00E9751F">
        <w:rPr>
          <w:rFonts w:cstheme="minorHAnsi"/>
        </w:rPr>
        <w:t xml:space="preserve"> </w:t>
      </w:r>
    </w:p>
    <w:p w14:paraId="1070E016" w14:textId="4EC2A1C5" w:rsidR="00D47ACD" w:rsidRDefault="008432A2">
      <w:pPr>
        <w:spacing w:line="276" w:lineRule="auto"/>
        <w:ind w:left="360"/>
        <w:rPr>
          <w:rFonts w:cstheme="minorHAnsi"/>
          <w:color w:val="4472C4" w:themeColor="accent1"/>
        </w:rPr>
      </w:pPr>
      <w:r w:rsidRPr="00A00246">
        <w:rPr>
          <w:rFonts w:cstheme="minorHAnsi"/>
          <w:color w:val="4472C4" w:themeColor="accent1"/>
        </w:rPr>
        <w:t>[</w:t>
      </w:r>
      <w:r w:rsidR="00601BF5" w:rsidRPr="00A00246">
        <w:rPr>
          <w:rFonts w:cstheme="minorHAnsi"/>
          <w:color w:val="4472C4" w:themeColor="accent1"/>
        </w:rPr>
        <w:t>Enter latest WHO criteria or national guidelines</w:t>
      </w:r>
      <w:r w:rsidRPr="00A00246">
        <w:rPr>
          <w:rFonts w:cstheme="minorHAnsi"/>
          <w:color w:val="4472C4" w:themeColor="accent1"/>
        </w:rPr>
        <w:t>]</w:t>
      </w:r>
      <w:r w:rsidR="00601BF5" w:rsidRPr="00F02BE7">
        <w:rPr>
          <w:rFonts w:cstheme="minorHAnsi"/>
          <w:color w:val="4472C4" w:themeColor="accent1"/>
        </w:rPr>
        <w:t>.</w:t>
      </w:r>
    </w:p>
    <w:p w14:paraId="1BC4DD62" w14:textId="77777777" w:rsidR="00154494" w:rsidRPr="00F02BE7" w:rsidRDefault="00154494" w:rsidP="00154494">
      <w:pPr>
        <w:spacing w:after="0" w:line="276" w:lineRule="auto"/>
        <w:ind w:left="360"/>
        <w:contextualSpacing/>
        <w:rPr>
          <w:rFonts w:cstheme="minorHAnsi"/>
          <w:color w:val="4472C4" w:themeColor="accent1"/>
        </w:rPr>
      </w:pPr>
    </w:p>
    <w:p w14:paraId="1A2A5CA3" w14:textId="016527E4" w:rsidR="004E1640" w:rsidRPr="00FE6279" w:rsidRDefault="004E1640" w:rsidP="00FE6279">
      <w:pPr>
        <w:pStyle w:val="Heading2"/>
        <w:numPr>
          <w:ilvl w:val="0"/>
          <w:numId w:val="0"/>
        </w:numPr>
        <w:ind w:left="360"/>
        <w:rPr>
          <w:b/>
          <w:bCs/>
          <w:sz w:val="24"/>
          <w:szCs w:val="24"/>
        </w:rPr>
      </w:pPr>
      <w:r w:rsidRPr="00FE6279">
        <w:rPr>
          <w:b/>
          <w:bCs/>
          <w:color w:val="auto"/>
          <w:sz w:val="24"/>
          <w:szCs w:val="24"/>
        </w:rPr>
        <w:t>Classification and Recommendation Status of Test Method</w:t>
      </w:r>
    </w:p>
    <w:p w14:paraId="57B45BEC" w14:textId="26C22FC8" w:rsidR="004E1640" w:rsidRPr="00D3690F" w:rsidRDefault="00014755" w:rsidP="004E1640">
      <w:pPr>
        <w:autoSpaceDE w:val="0"/>
        <w:autoSpaceDN w:val="0"/>
        <w:adjustRightInd w:val="0"/>
        <w:spacing w:after="0" w:line="276" w:lineRule="auto"/>
        <w:ind w:firstLine="720"/>
        <w:rPr>
          <w:rFonts w:eastAsia="MS Gothic" w:cstheme="minorHAnsi"/>
          <w:color w:val="000000"/>
        </w:rPr>
      </w:pPr>
      <w:sdt>
        <w:sdtPr>
          <w:rPr>
            <w:rFonts w:ascii="Segoe UI Symbol" w:eastAsia="MS Gothic" w:hAnsi="Segoe UI Symbol" w:cs="Segoe UI Symbol"/>
            <w:color w:val="000000"/>
          </w:rPr>
          <w:id w:val="121960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A1E">
            <w:rPr>
              <w:rFonts w:ascii="MS Gothic" w:eastAsia="MS Gothic" w:hAnsi="MS Gothic" w:cs="Segoe UI Symbol" w:hint="eastAsia"/>
              <w:color w:val="000000"/>
            </w:rPr>
            <w:t>☐</w:t>
          </w:r>
        </w:sdtContent>
      </w:sdt>
      <w:r w:rsidR="004E1640" w:rsidRPr="00D3690F">
        <w:rPr>
          <w:rFonts w:eastAsia="MS Gothic" w:cstheme="minorHAnsi"/>
          <w:color w:val="000000"/>
        </w:rPr>
        <w:t xml:space="preserve"> </w:t>
      </w:r>
      <w:r w:rsidR="004E1640">
        <w:rPr>
          <w:rFonts w:eastAsia="MS Gothic" w:cstheme="minorHAnsi"/>
          <w:color w:val="000000"/>
        </w:rPr>
        <w:t>C</w:t>
      </w:r>
      <w:r w:rsidR="00057ABA">
        <w:rPr>
          <w:rFonts w:eastAsia="MS Gothic" w:cstheme="minorHAnsi"/>
          <w:color w:val="000000"/>
        </w:rPr>
        <w:t>E</w:t>
      </w:r>
      <w:r w:rsidR="004E1640">
        <w:rPr>
          <w:rFonts w:eastAsia="MS Gothic" w:cstheme="minorHAnsi"/>
          <w:color w:val="000000"/>
        </w:rPr>
        <w:t>-IVD</w:t>
      </w:r>
      <w:r w:rsidR="004E1640" w:rsidRPr="00D3690F">
        <w:rPr>
          <w:rFonts w:eastAsia="MS Gothic" w:cstheme="minorHAnsi"/>
          <w:color w:val="000000"/>
        </w:rPr>
        <w:t xml:space="preserve"> </w:t>
      </w:r>
    </w:p>
    <w:p w14:paraId="6E8040BF" w14:textId="61CEDC44" w:rsidR="004E1640" w:rsidRDefault="00014755">
      <w:pPr>
        <w:autoSpaceDE w:val="0"/>
        <w:autoSpaceDN w:val="0"/>
        <w:adjustRightInd w:val="0"/>
        <w:spacing w:after="0" w:line="276" w:lineRule="auto"/>
        <w:ind w:firstLine="720"/>
        <w:rPr>
          <w:rFonts w:eastAsia="MS Gothic" w:cstheme="minorHAnsi"/>
          <w:color w:val="000000"/>
        </w:rPr>
      </w:pPr>
      <w:sdt>
        <w:sdtPr>
          <w:rPr>
            <w:rFonts w:eastAsia="MS Gothic" w:cstheme="minorHAnsi"/>
            <w:color w:val="000000"/>
          </w:rPr>
          <w:id w:val="1021356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14D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 w:rsidR="0025414D">
        <w:rPr>
          <w:rFonts w:eastAsia="MS Gothic" w:cstheme="minorHAnsi"/>
          <w:color w:val="000000"/>
        </w:rPr>
        <w:t xml:space="preserve"> </w:t>
      </w:r>
      <w:r w:rsidR="004E1640">
        <w:rPr>
          <w:rFonts w:eastAsia="MS Gothic" w:cstheme="minorHAnsi"/>
          <w:color w:val="000000"/>
        </w:rPr>
        <w:t>World Health Organization Recommended</w:t>
      </w:r>
      <w:r w:rsidR="004E1640" w:rsidRPr="00D3690F">
        <w:rPr>
          <w:rFonts w:eastAsia="MS Gothic" w:cstheme="minorHAnsi"/>
          <w:color w:val="000000"/>
        </w:rPr>
        <w:t xml:space="preserve"> </w:t>
      </w:r>
    </w:p>
    <w:p w14:paraId="57E50766" w14:textId="77777777" w:rsidR="00154494" w:rsidRPr="00D3690F" w:rsidRDefault="00154494">
      <w:pPr>
        <w:autoSpaceDE w:val="0"/>
        <w:autoSpaceDN w:val="0"/>
        <w:adjustRightInd w:val="0"/>
        <w:spacing w:after="0" w:line="276" w:lineRule="auto"/>
        <w:ind w:firstLine="720"/>
        <w:rPr>
          <w:rFonts w:eastAsia="MS Gothic" w:cstheme="minorHAnsi"/>
          <w:color w:val="000000"/>
        </w:rPr>
      </w:pPr>
    </w:p>
    <w:p w14:paraId="1783516D" w14:textId="52404850" w:rsidR="00FA6DC9" w:rsidRPr="00FE6279" w:rsidRDefault="00FA6DC9" w:rsidP="00FE6279">
      <w:pPr>
        <w:pStyle w:val="Heading2"/>
        <w:numPr>
          <w:ilvl w:val="0"/>
          <w:numId w:val="0"/>
        </w:numPr>
        <w:ind w:left="360"/>
        <w:rPr>
          <w:b/>
          <w:bCs/>
          <w:sz w:val="24"/>
          <w:szCs w:val="24"/>
        </w:rPr>
      </w:pPr>
      <w:bookmarkStart w:id="2" w:name="_Type_of_Validation"/>
      <w:bookmarkEnd w:id="2"/>
      <w:r w:rsidRPr="00FE6279">
        <w:rPr>
          <w:b/>
          <w:bCs/>
          <w:color w:val="auto"/>
          <w:sz w:val="24"/>
          <w:szCs w:val="24"/>
        </w:rPr>
        <w:t>Type of Validation</w:t>
      </w:r>
    </w:p>
    <w:p w14:paraId="23D772B4" w14:textId="40CD8DFB" w:rsidR="00FA6DC9" w:rsidRPr="00D3690F" w:rsidRDefault="00014755" w:rsidP="00D3690F">
      <w:pPr>
        <w:autoSpaceDE w:val="0"/>
        <w:autoSpaceDN w:val="0"/>
        <w:adjustRightInd w:val="0"/>
        <w:spacing w:after="0" w:line="276" w:lineRule="auto"/>
        <w:ind w:firstLine="720"/>
        <w:rPr>
          <w:rFonts w:eastAsia="MS Gothic" w:cstheme="minorHAnsi"/>
          <w:color w:val="000000"/>
        </w:rPr>
      </w:pPr>
      <w:sdt>
        <w:sdtPr>
          <w:rPr>
            <w:rFonts w:ascii="Segoe UI Symbol" w:eastAsia="MS Gothic" w:hAnsi="Segoe UI Symbol" w:cs="Segoe UI Symbol"/>
            <w:color w:val="000000"/>
          </w:rPr>
          <w:id w:val="701447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51FD">
            <w:rPr>
              <w:rFonts w:ascii="MS Gothic" w:eastAsia="MS Gothic" w:hAnsi="MS Gothic" w:cs="Segoe UI Symbol" w:hint="eastAsia"/>
              <w:color w:val="000000"/>
            </w:rPr>
            <w:t>☐</w:t>
          </w:r>
        </w:sdtContent>
      </w:sdt>
      <w:r w:rsidR="00FA6DC9" w:rsidRPr="00D3690F">
        <w:rPr>
          <w:rFonts w:eastAsia="MS Gothic" w:cstheme="minorHAnsi"/>
          <w:color w:val="000000"/>
        </w:rPr>
        <w:t xml:space="preserve"> Initial validation </w:t>
      </w:r>
    </w:p>
    <w:p w14:paraId="1B582E65" w14:textId="4F60C4BB" w:rsidR="00FA6DC9" w:rsidRDefault="00014755" w:rsidP="00D628E0">
      <w:pPr>
        <w:autoSpaceDE w:val="0"/>
        <w:autoSpaceDN w:val="0"/>
        <w:adjustRightInd w:val="0"/>
        <w:spacing w:after="0" w:line="276" w:lineRule="auto"/>
        <w:ind w:firstLine="720"/>
        <w:rPr>
          <w:rFonts w:eastAsia="MS Gothic" w:cstheme="minorHAnsi"/>
          <w:color w:val="000000"/>
        </w:rPr>
      </w:pPr>
      <w:sdt>
        <w:sdtPr>
          <w:rPr>
            <w:rFonts w:ascii="Segoe UI Symbol" w:eastAsia="MS Gothic" w:hAnsi="Segoe UI Symbol" w:cs="Segoe UI Symbol"/>
            <w:color w:val="000000"/>
          </w:rPr>
          <w:id w:val="-1661766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14D">
            <w:rPr>
              <w:rFonts w:ascii="MS Gothic" w:eastAsia="MS Gothic" w:hAnsi="MS Gothic" w:cs="Segoe UI Symbol" w:hint="eastAsia"/>
              <w:color w:val="000000"/>
            </w:rPr>
            <w:t>☐</w:t>
          </w:r>
        </w:sdtContent>
      </w:sdt>
      <w:r w:rsidR="00FA6DC9" w:rsidRPr="00D3690F">
        <w:rPr>
          <w:rFonts w:eastAsia="MS Gothic" w:cstheme="minorHAnsi"/>
          <w:color w:val="000000"/>
        </w:rPr>
        <w:t xml:space="preserve"> Revalidation </w:t>
      </w:r>
    </w:p>
    <w:p w14:paraId="708A7814" w14:textId="4A00D20B" w:rsidR="00283896" w:rsidRPr="00D3690F" w:rsidRDefault="00014755" w:rsidP="00D3690F">
      <w:pPr>
        <w:autoSpaceDE w:val="0"/>
        <w:autoSpaceDN w:val="0"/>
        <w:adjustRightInd w:val="0"/>
        <w:spacing w:after="0" w:line="276" w:lineRule="auto"/>
        <w:ind w:firstLine="720"/>
        <w:rPr>
          <w:rFonts w:eastAsia="MS Gothic" w:cstheme="minorHAnsi"/>
          <w:color w:val="000000"/>
        </w:rPr>
      </w:pPr>
      <w:sdt>
        <w:sdtPr>
          <w:rPr>
            <w:rFonts w:ascii="Segoe UI Symbol" w:eastAsia="MS Gothic" w:hAnsi="Segoe UI Symbol" w:cs="Segoe UI Symbol"/>
            <w:color w:val="000000"/>
          </w:rPr>
          <w:id w:val="1354068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14D">
            <w:rPr>
              <w:rFonts w:ascii="MS Gothic" w:eastAsia="MS Gothic" w:hAnsi="MS Gothic" w:cs="Segoe UI Symbol" w:hint="eastAsia"/>
              <w:color w:val="000000"/>
            </w:rPr>
            <w:t>☐</w:t>
          </w:r>
        </w:sdtContent>
      </w:sdt>
      <w:r w:rsidR="0065045F">
        <w:rPr>
          <w:rFonts w:ascii="Segoe UI Symbol" w:eastAsia="MS Gothic" w:hAnsi="Segoe UI Symbol" w:cs="Segoe UI Symbol"/>
          <w:color w:val="000000"/>
        </w:rPr>
        <w:t xml:space="preserve"> </w:t>
      </w:r>
      <w:r w:rsidR="00055172">
        <w:rPr>
          <w:rFonts w:eastAsia="MS Gothic" w:cstheme="minorHAnsi"/>
          <w:color w:val="000000"/>
        </w:rPr>
        <w:t xml:space="preserve">Post </w:t>
      </w:r>
      <w:r w:rsidR="00AC105D">
        <w:rPr>
          <w:rFonts w:eastAsia="MS Gothic" w:cstheme="minorHAnsi"/>
          <w:color w:val="000000"/>
        </w:rPr>
        <w:t>m</w:t>
      </w:r>
      <w:r w:rsidR="00055172">
        <w:rPr>
          <w:rFonts w:eastAsia="MS Gothic" w:cstheme="minorHAnsi"/>
          <w:color w:val="000000"/>
        </w:rPr>
        <w:t xml:space="preserve">arket validation/ </w:t>
      </w:r>
      <w:r w:rsidR="009046F5">
        <w:rPr>
          <w:rFonts w:eastAsia="MS Gothic" w:cstheme="minorHAnsi"/>
          <w:color w:val="000000"/>
        </w:rPr>
        <w:t>new l</w:t>
      </w:r>
      <w:r w:rsidR="00055172">
        <w:rPr>
          <w:rFonts w:eastAsia="MS Gothic" w:cstheme="minorHAnsi"/>
          <w:color w:val="000000"/>
        </w:rPr>
        <w:t>ot testing</w:t>
      </w:r>
    </w:p>
    <w:p w14:paraId="20F8ABB7" w14:textId="596F247C" w:rsidR="00FA6DC9" w:rsidRPr="00D3690F" w:rsidRDefault="00014755" w:rsidP="00D3690F">
      <w:pPr>
        <w:autoSpaceDE w:val="0"/>
        <w:autoSpaceDN w:val="0"/>
        <w:adjustRightInd w:val="0"/>
        <w:spacing w:after="0" w:line="276" w:lineRule="auto"/>
        <w:ind w:firstLine="720"/>
        <w:rPr>
          <w:rFonts w:eastAsia="MS Gothic" w:cstheme="minorHAnsi"/>
          <w:color w:val="000000"/>
        </w:rPr>
      </w:pPr>
      <w:sdt>
        <w:sdtPr>
          <w:rPr>
            <w:rFonts w:ascii="Segoe UI Symbol" w:eastAsia="MS Gothic" w:hAnsi="Segoe UI Symbol" w:cs="Segoe UI Symbol"/>
            <w:color w:val="000000"/>
          </w:rPr>
          <w:id w:val="-925650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14D">
            <w:rPr>
              <w:rFonts w:ascii="MS Gothic" w:eastAsia="MS Gothic" w:hAnsi="MS Gothic" w:cs="Segoe UI Symbol" w:hint="eastAsia"/>
              <w:color w:val="000000"/>
            </w:rPr>
            <w:t>☐</w:t>
          </w:r>
        </w:sdtContent>
      </w:sdt>
      <w:r w:rsidR="00FA6DC9" w:rsidRPr="00D3690F">
        <w:rPr>
          <w:rFonts w:eastAsia="MS Gothic" w:cstheme="minorHAnsi"/>
          <w:color w:val="000000"/>
        </w:rPr>
        <w:t xml:space="preserve"> Modification to procedure </w:t>
      </w:r>
    </w:p>
    <w:p w14:paraId="207A75F5" w14:textId="391E63FD" w:rsidR="00FA6DC9" w:rsidRPr="00D3690F" w:rsidRDefault="00014755" w:rsidP="00D3690F">
      <w:pPr>
        <w:autoSpaceDE w:val="0"/>
        <w:autoSpaceDN w:val="0"/>
        <w:adjustRightInd w:val="0"/>
        <w:spacing w:after="0" w:line="276" w:lineRule="auto"/>
        <w:ind w:firstLine="720"/>
        <w:rPr>
          <w:rFonts w:eastAsia="MS Gothic" w:cstheme="minorHAnsi"/>
          <w:color w:val="000000"/>
        </w:rPr>
      </w:pPr>
      <w:sdt>
        <w:sdtPr>
          <w:rPr>
            <w:rFonts w:ascii="Segoe UI Symbol" w:eastAsia="MS Gothic" w:hAnsi="Segoe UI Symbol" w:cs="Segoe UI Symbol"/>
            <w:color w:val="000000"/>
          </w:rPr>
          <w:id w:val="-812797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14D">
            <w:rPr>
              <w:rFonts w:ascii="MS Gothic" w:eastAsia="MS Gothic" w:hAnsi="MS Gothic" w:cs="Segoe UI Symbol" w:hint="eastAsia"/>
              <w:color w:val="000000"/>
            </w:rPr>
            <w:t>☐</w:t>
          </w:r>
        </w:sdtContent>
      </w:sdt>
      <w:r w:rsidR="00FA6DC9" w:rsidRPr="00D3690F">
        <w:rPr>
          <w:rFonts w:eastAsia="MS Gothic" w:cstheme="minorHAnsi"/>
          <w:color w:val="000000"/>
        </w:rPr>
        <w:t xml:space="preserve"> Change in </w:t>
      </w:r>
      <w:r w:rsidR="006F3F16">
        <w:rPr>
          <w:rFonts w:eastAsia="MS Gothic" w:cstheme="minorHAnsi"/>
          <w:color w:val="000000"/>
        </w:rPr>
        <w:t xml:space="preserve">test version/ </w:t>
      </w:r>
      <w:proofErr w:type="gramStart"/>
      <w:r w:rsidR="006F3F16">
        <w:rPr>
          <w:rFonts w:eastAsia="MS Gothic" w:cstheme="minorHAnsi"/>
          <w:color w:val="000000"/>
        </w:rPr>
        <w:t>formulation</w:t>
      </w:r>
      <w:proofErr w:type="gramEnd"/>
      <w:r w:rsidR="00FA6DC9" w:rsidRPr="00D3690F">
        <w:rPr>
          <w:rFonts w:eastAsia="MS Gothic" w:cstheme="minorHAnsi"/>
          <w:color w:val="000000"/>
        </w:rPr>
        <w:t xml:space="preserve"> </w:t>
      </w:r>
    </w:p>
    <w:p w14:paraId="4913198B" w14:textId="0859C713" w:rsidR="009A7BBA" w:rsidRDefault="006F3F16" w:rsidP="00D3690F">
      <w:pPr>
        <w:autoSpaceDE w:val="0"/>
        <w:autoSpaceDN w:val="0"/>
        <w:adjustRightInd w:val="0"/>
        <w:spacing w:after="0" w:line="276" w:lineRule="auto"/>
        <w:rPr>
          <w:rFonts w:eastAsia="MS Gothic" w:cstheme="minorHAnsi"/>
          <w:color w:val="000000"/>
        </w:rPr>
      </w:pPr>
      <w:r>
        <w:rPr>
          <w:rFonts w:ascii="Segoe UI Symbol" w:eastAsia="MS Gothic" w:hAnsi="Segoe UI Symbol" w:cs="Segoe UI Symbol"/>
          <w:color w:val="000000"/>
        </w:rPr>
        <w:t xml:space="preserve">            </w:t>
      </w:r>
      <w:sdt>
        <w:sdtPr>
          <w:rPr>
            <w:rFonts w:ascii="Segoe UI Symbol" w:eastAsia="MS Gothic" w:hAnsi="Segoe UI Symbol" w:cs="Segoe UI Symbol"/>
            <w:color w:val="000000"/>
          </w:rPr>
          <w:id w:val="956142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14D">
            <w:rPr>
              <w:rFonts w:ascii="MS Gothic" w:eastAsia="MS Gothic" w:hAnsi="MS Gothic" w:cs="Segoe UI Symbol" w:hint="eastAsia"/>
              <w:color w:val="000000"/>
            </w:rPr>
            <w:t>☐</w:t>
          </w:r>
        </w:sdtContent>
      </w:sdt>
      <w:r w:rsidR="00FA6DC9" w:rsidRPr="00D3690F">
        <w:rPr>
          <w:rFonts w:eastAsia="MS Gothic" w:cstheme="minorHAnsi"/>
          <w:color w:val="000000"/>
        </w:rPr>
        <w:t xml:space="preserve"> Other____________________________________</w:t>
      </w:r>
    </w:p>
    <w:p w14:paraId="7736D068" w14:textId="77777777" w:rsidR="00154494" w:rsidRPr="00D3690F" w:rsidRDefault="00154494" w:rsidP="00D3690F">
      <w:pPr>
        <w:autoSpaceDE w:val="0"/>
        <w:autoSpaceDN w:val="0"/>
        <w:adjustRightInd w:val="0"/>
        <w:spacing w:after="0" w:line="276" w:lineRule="auto"/>
        <w:rPr>
          <w:rFonts w:eastAsia="MS Gothic" w:cstheme="minorHAnsi"/>
          <w:color w:val="000000"/>
        </w:rPr>
      </w:pPr>
    </w:p>
    <w:p w14:paraId="315DF78B" w14:textId="77777777" w:rsidR="005B5A6B" w:rsidRPr="00FE6279" w:rsidRDefault="005B5A6B" w:rsidP="00FE6279">
      <w:pPr>
        <w:pStyle w:val="Heading2"/>
        <w:numPr>
          <w:ilvl w:val="0"/>
          <w:numId w:val="0"/>
        </w:numPr>
        <w:ind w:left="360"/>
        <w:rPr>
          <w:b/>
          <w:bCs/>
          <w:sz w:val="24"/>
          <w:szCs w:val="24"/>
        </w:rPr>
      </w:pPr>
      <w:r w:rsidRPr="00FE6279">
        <w:rPr>
          <w:b/>
          <w:bCs/>
          <w:color w:val="auto"/>
          <w:sz w:val="24"/>
          <w:szCs w:val="24"/>
        </w:rPr>
        <w:t>Roles and Responsibilities</w:t>
      </w:r>
    </w:p>
    <w:p w14:paraId="7CEE58EC" w14:textId="5F2741EE" w:rsidR="005B5A6B" w:rsidRPr="00102347" w:rsidRDefault="00566194" w:rsidP="005B5A6B">
      <w:pPr>
        <w:pStyle w:val="ListParagraph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4472C4" w:themeColor="accent1"/>
        </w:rPr>
        <w:t>[</w:t>
      </w:r>
      <w:r w:rsidR="005B5A6B" w:rsidRPr="00A82BB9">
        <w:rPr>
          <w:rFonts w:asciiTheme="minorHAnsi" w:hAnsiTheme="minorHAnsi" w:cstheme="minorHAnsi"/>
          <w:color w:val="4472C4" w:themeColor="accent1"/>
        </w:rPr>
        <w:t>Insert name</w:t>
      </w:r>
      <w:r>
        <w:rPr>
          <w:rFonts w:asciiTheme="minorHAnsi" w:hAnsiTheme="minorHAnsi" w:cstheme="minorHAnsi"/>
          <w:color w:val="4472C4" w:themeColor="accent1"/>
        </w:rPr>
        <w:t>]</w:t>
      </w:r>
      <w:r w:rsidR="005B5A6B" w:rsidRPr="00A82BB9">
        <w:rPr>
          <w:rFonts w:asciiTheme="minorHAnsi" w:hAnsiTheme="minorHAnsi" w:cstheme="minorHAnsi"/>
          <w:color w:val="4472C4" w:themeColor="accent1"/>
        </w:rPr>
        <w:t xml:space="preserve"> </w:t>
      </w:r>
      <w:r w:rsidR="005B5A6B" w:rsidRPr="00FA619A">
        <w:rPr>
          <w:rFonts w:asciiTheme="minorHAnsi" w:hAnsiTheme="minorHAnsi" w:cstheme="minorHAnsi"/>
        </w:rPr>
        <w:t>is responsible for preparing the Method Validation Plan</w:t>
      </w:r>
      <w:r w:rsidR="005B5A6B">
        <w:rPr>
          <w:rFonts w:asciiTheme="minorHAnsi" w:hAnsiTheme="minorHAnsi" w:cstheme="minorHAnsi"/>
        </w:rPr>
        <w:t>.</w:t>
      </w:r>
    </w:p>
    <w:p w14:paraId="5ED6563C" w14:textId="63B703C0" w:rsidR="005B5A6B" w:rsidRPr="00BB06D9" w:rsidRDefault="00566194" w:rsidP="005B5A6B">
      <w:pPr>
        <w:pStyle w:val="ListParagraph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4472C4" w:themeColor="accent1"/>
        </w:rPr>
        <w:lastRenderedPageBreak/>
        <w:t>[</w:t>
      </w:r>
      <w:r w:rsidR="005B5A6B" w:rsidRPr="00BB06D9">
        <w:rPr>
          <w:rFonts w:asciiTheme="minorHAnsi" w:hAnsiTheme="minorHAnsi" w:cstheme="minorHAnsi"/>
          <w:color w:val="4472C4" w:themeColor="accent1"/>
        </w:rPr>
        <w:t>Insert name</w:t>
      </w:r>
      <w:r>
        <w:rPr>
          <w:rFonts w:asciiTheme="minorHAnsi" w:hAnsiTheme="minorHAnsi" w:cstheme="minorHAnsi"/>
          <w:color w:val="4472C4" w:themeColor="accent1"/>
        </w:rPr>
        <w:t>]</w:t>
      </w:r>
      <w:r w:rsidR="005B5A6B" w:rsidRPr="00BB06D9">
        <w:rPr>
          <w:rFonts w:asciiTheme="minorHAnsi" w:hAnsiTheme="minorHAnsi" w:cstheme="minorHAnsi"/>
          <w:color w:val="4472C4" w:themeColor="accent1"/>
        </w:rPr>
        <w:t xml:space="preserve"> </w:t>
      </w:r>
      <w:r w:rsidR="005B5A6B" w:rsidRPr="00BB06D9">
        <w:rPr>
          <w:rFonts w:asciiTheme="minorHAnsi" w:hAnsiTheme="minorHAnsi" w:cstheme="minorHAnsi"/>
        </w:rPr>
        <w:t>is responsible for review and approval of the Method Validation Plan prior to testing</w:t>
      </w:r>
      <w:r w:rsidR="005B5A6B">
        <w:rPr>
          <w:rFonts w:asciiTheme="minorHAnsi" w:hAnsiTheme="minorHAnsi" w:cstheme="minorHAnsi"/>
        </w:rPr>
        <w:t>.</w:t>
      </w:r>
    </w:p>
    <w:p w14:paraId="5FB7296A" w14:textId="4C123AAC" w:rsidR="005B5A6B" w:rsidRPr="00FA619A" w:rsidRDefault="00566194" w:rsidP="005B5A6B">
      <w:pPr>
        <w:pStyle w:val="ListParagraph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4472C4" w:themeColor="accent1"/>
        </w:rPr>
        <w:t>[</w:t>
      </w:r>
      <w:r w:rsidR="005B5A6B" w:rsidRPr="00A82BB9">
        <w:rPr>
          <w:rFonts w:asciiTheme="minorHAnsi" w:hAnsiTheme="minorHAnsi" w:cstheme="minorHAnsi"/>
          <w:color w:val="4472C4" w:themeColor="accent1"/>
        </w:rPr>
        <w:t>Insert name/s</w:t>
      </w:r>
      <w:r>
        <w:rPr>
          <w:rFonts w:asciiTheme="minorHAnsi" w:hAnsiTheme="minorHAnsi" w:cstheme="minorHAnsi"/>
          <w:color w:val="4472C4" w:themeColor="accent1"/>
        </w:rPr>
        <w:t>]</w:t>
      </w:r>
      <w:r w:rsidR="005B5A6B" w:rsidRPr="00A82BB9">
        <w:rPr>
          <w:rFonts w:asciiTheme="minorHAnsi" w:hAnsiTheme="minorHAnsi" w:cstheme="minorHAnsi"/>
          <w:color w:val="4472C4" w:themeColor="accent1"/>
        </w:rPr>
        <w:t xml:space="preserve"> </w:t>
      </w:r>
      <w:r w:rsidR="005B5A6B" w:rsidRPr="00A82BB9">
        <w:rPr>
          <w:rFonts w:asciiTheme="minorHAnsi" w:hAnsiTheme="minorHAnsi" w:cstheme="minorHAnsi"/>
        </w:rPr>
        <w:t>is/are responsible for performing the method validation testing</w:t>
      </w:r>
      <w:r w:rsidR="005B5A6B">
        <w:rPr>
          <w:rFonts w:asciiTheme="minorHAnsi" w:hAnsiTheme="minorHAnsi" w:cstheme="minorHAnsi"/>
        </w:rPr>
        <w:t>.</w:t>
      </w:r>
    </w:p>
    <w:p w14:paraId="10BCBDBF" w14:textId="29DD61FF" w:rsidR="005B5A6B" w:rsidRPr="00102347" w:rsidRDefault="00566194" w:rsidP="005B5A6B">
      <w:pPr>
        <w:pStyle w:val="ListParagraph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4472C4" w:themeColor="accent1"/>
        </w:rPr>
        <w:t>[</w:t>
      </w:r>
      <w:r w:rsidR="005B5A6B" w:rsidRPr="00102347">
        <w:rPr>
          <w:rFonts w:asciiTheme="minorHAnsi" w:hAnsiTheme="minorHAnsi" w:cstheme="minorHAnsi"/>
          <w:color w:val="4472C4" w:themeColor="accent1"/>
        </w:rPr>
        <w:t>Insert name</w:t>
      </w:r>
      <w:r>
        <w:rPr>
          <w:rFonts w:asciiTheme="minorHAnsi" w:hAnsiTheme="minorHAnsi" w:cstheme="minorHAnsi"/>
          <w:color w:val="4472C4" w:themeColor="accent1"/>
        </w:rPr>
        <w:t>]</w:t>
      </w:r>
      <w:r w:rsidR="005B5A6B" w:rsidRPr="00102347">
        <w:rPr>
          <w:rFonts w:asciiTheme="minorHAnsi" w:hAnsiTheme="minorHAnsi" w:cstheme="minorHAnsi"/>
          <w:color w:val="4472C4" w:themeColor="accent1"/>
        </w:rPr>
        <w:t xml:space="preserve"> </w:t>
      </w:r>
      <w:r w:rsidR="005B5A6B" w:rsidRPr="00102347">
        <w:rPr>
          <w:rFonts w:asciiTheme="minorHAnsi" w:hAnsiTheme="minorHAnsi" w:cstheme="minorHAnsi"/>
        </w:rPr>
        <w:t>is responsible for document management</w:t>
      </w:r>
      <w:r w:rsidR="005B5A6B">
        <w:rPr>
          <w:rFonts w:asciiTheme="minorHAnsi" w:hAnsiTheme="minorHAnsi" w:cstheme="minorHAnsi"/>
        </w:rPr>
        <w:t>.</w:t>
      </w:r>
    </w:p>
    <w:p w14:paraId="33C813FE" w14:textId="3E7D1E60" w:rsidR="005B5A6B" w:rsidRDefault="00566194" w:rsidP="005B5A6B">
      <w:pPr>
        <w:pStyle w:val="ListParagraph"/>
        <w:ind w:left="36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4472C4" w:themeColor="accent1"/>
        </w:rPr>
        <w:t>[</w:t>
      </w:r>
      <w:r w:rsidR="005B5A6B" w:rsidRPr="00102347">
        <w:rPr>
          <w:rFonts w:asciiTheme="minorHAnsi" w:hAnsiTheme="minorHAnsi" w:cstheme="minorHAnsi"/>
          <w:color w:val="4472C4" w:themeColor="accent1"/>
        </w:rPr>
        <w:t>Insert name</w:t>
      </w:r>
      <w:r>
        <w:rPr>
          <w:rFonts w:asciiTheme="minorHAnsi" w:hAnsiTheme="minorHAnsi" w:cstheme="minorHAnsi"/>
          <w:color w:val="4472C4" w:themeColor="accent1"/>
        </w:rPr>
        <w:t>]</w:t>
      </w:r>
      <w:r w:rsidR="005B5A6B" w:rsidRPr="00102347">
        <w:rPr>
          <w:rFonts w:asciiTheme="minorHAnsi" w:hAnsiTheme="minorHAnsi" w:cstheme="minorHAnsi"/>
          <w:color w:val="4472C4" w:themeColor="accent1"/>
        </w:rPr>
        <w:t xml:space="preserve"> </w:t>
      </w:r>
      <w:r w:rsidR="005B5A6B" w:rsidRPr="00102347">
        <w:rPr>
          <w:rFonts w:asciiTheme="minorHAnsi" w:hAnsiTheme="minorHAnsi" w:cstheme="minorHAnsi"/>
        </w:rPr>
        <w:t>is responsible to review and approval of the Method Validation Summary upon completion</w:t>
      </w:r>
      <w:r w:rsidR="005B5A6B">
        <w:rPr>
          <w:rFonts w:asciiTheme="minorHAnsi" w:hAnsiTheme="minorHAnsi" w:cstheme="minorHAnsi"/>
        </w:rPr>
        <w:t>.</w:t>
      </w:r>
    </w:p>
    <w:p w14:paraId="28232896" w14:textId="5C565853" w:rsidR="00D47ACD" w:rsidRPr="00FE6279" w:rsidRDefault="00D47ACD" w:rsidP="00FE6279">
      <w:pPr>
        <w:pStyle w:val="Heading2"/>
        <w:numPr>
          <w:ilvl w:val="0"/>
          <w:numId w:val="0"/>
        </w:numPr>
        <w:ind w:left="360"/>
        <w:rPr>
          <w:rFonts w:asciiTheme="minorHAnsi" w:hAnsiTheme="minorHAnsi"/>
          <w:b/>
          <w:bCs/>
          <w:sz w:val="24"/>
          <w:szCs w:val="24"/>
        </w:rPr>
      </w:pPr>
      <w:r w:rsidRPr="00FE6279">
        <w:rPr>
          <w:b/>
          <w:bCs/>
          <w:color w:val="auto"/>
          <w:sz w:val="24"/>
          <w:szCs w:val="24"/>
        </w:rPr>
        <w:t>Timeline</w:t>
      </w:r>
    </w:p>
    <w:p w14:paraId="3721AF46" w14:textId="3B41A299" w:rsidR="00446CF0" w:rsidRDefault="00852F91" w:rsidP="00446CF0">
      <w:pPr>
        <w:pStyle w:val="ListParagraph"/>
        <w:ind w:left="36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Expected completion dates for</w:t>
      </w:r>
      <w:r w:rsidR="00D47ACD" w:rsidRPr="00FE6279">
        <w:rPr>
          <w:rFonts w:asciiTheme="minorHAnsi" w:hAnsiTheme="minorHAnsi" w:cstheme="minorHAnsi"/>
        </w:rPr>
        <w:t xml:space="preserve"> each </w:t>
      </w:r>
      <w:r>
        <w:rPr>
          <w:rFonts w:asciiTheme="minorHAnsi" w:hAnsiTheme="minorHAnsi" w:cstheme="minorHAnsi"/>
        </w:rPr>
        <w:t xml:space="preserve">method validation </w:t>
      </w:r>
      <w:r w:rsidR="00D47ACD" w:rsidRPr="00FE6279">
        <w:rPr>
          <w:rFonts w:asciiTheme="minorHAnsi" w:hAnsiTheme="minorHAnsi" w:cstheme="minorHAnsi"/>
        </w:rPr>
        <w:t xml:space="preserve">task </w:t>
      </w:r>
      <w:r>
        <w:rPr>
          <w:rFonts w:asciiTheme="minorHAnsi" w:hAnsiTheme="minorHAnsi" w:cstheme="minorHAnsi"/>
        </w:rPr>
        <w:t>are shown in the table below</w:t>
      </w:r>
      <w:r w:rsidR="00D47ACD" w:rsidRPr="00FE6279">
        <w:rPr>
          <w:rFonts w:asciiTheme="minorHAnsi" w:hAnsiTheme="minorHAnsi" w:cstheme="minorHAnsi"/>
        </w:rPr>
        <w:t xml:space="preserve">, establishing an overall timeline for </w:t>
      </w:r>
      <w:r>
        <w:rPr>
          <w:rFonts w:asciiTheme="minorHAnsi" w:hAnsiTheme="minorHAnsi" w:cstheme="minorHAnsi"/>
        </w:rPr>
        <w:t xml:space="preserve">validation </w:t>
      </w:r>
      <w:r w:rsidR="00D47ACD" w:rsidRPr="00FE6279">
        <w:rPr>
          <w:rFonts w:asciiTheme="minorHAnsi" w:hAnsiTheme="minorHAnsi" w:cstheme="minorHAnsi"/>
        </w:rPr>
        <w:t>completion and approval of the test method for use of the tests and/ or reporting of clinical results.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860"/>
        <w:gridCol w:w="4850"/>
      </w:tblGrid>
      <w:tr w:rsidR="00D47ACD" w14:paraId="1F1055B0" w14:textId="77777777" w:rsidTr="00DD1D4F">
        <w:trPr>
          <w:trHeight w:val="288"/>
        </w:trPr>
        <w:tc>
          <w:tcPr>
            <w:tcW w:w="4860" w:type="dxa"/>
            <w:shd w:val="clear" w:color="auto" w:fill="FFE9A3"/>
            <w:vAlign w:val="center"/>
          </w:tcPr>
          <w:p w14:paraId="04028C25" w14:textId="77777777" w:rsidR="00D47ACD" w:rsidRPr="00B90DD0" w:rsidRDefault="00D47ACD" w:rsidP="00DA3A8E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BA7BBF">
              <w:rPr>
                <w:rFonts w:asciiTheme="minorHAnsi" w:hAnsiTheme="minorHAnsi" w:cstheme="minorHAnsi"/>
                <w:b/>
                <w:bCs/>
              </w:rPr>
              <w:t>Tasks</w:t>
            </w:r>
          </w:p>
        </w:tc>
        <w:tc>
          <w:tcPr>
            <w:tcW w:w="4850" w:type="dxa"/>
            <w:shd w:val="clear" w:color="auto" w:fill="FFE9A3"/>
            <w:vAlign w:val="center"/>
          </w:tcPr>
          <w:p w14:paraId="70C70B7B" w14:textId="25BE26E2" w:rsidR="00D47ACD" w:rsidRPr="00B90DD0" w:rsidRDefault="00D47ACD" w:rsidP="00DA3A8E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B90DD0">
              <w:rPr>
                <w:rFonts w:asciiTheme="minorHAnsi" w:hAnsiTheme="minorHAnsi" w:cstheme="minorHAnsi"/>
                <w:b/>
                <w:bCs/>
              </w:rPr>
              <w:t xml:space="preserve">Expected Task </w:t>
            </w:r>
            <w:r w:rsidR="00FE1BFD">
              <w:rPr>
                <w:rFonts w:asciiTheme="minorHAnsi" w:hAnsiTheme="minorHAnsi" w:cstheme="minorHAnsi"/>
                <w:b/>
                <w:bCs/>
              </w:rPr>
              <w:t>C</w:t>
            </w:r>
            <w:r w:rsidRPr="00B90DD0">
              <w:rPr>
                <w:rFonts w:asciiTheme="minorHAnsi" w:hAnsiTheme="minorHAnsi" w:cstheme="minorHAnsi"/>
                <w:b/>
                <w:bCs/>
              </w:rPr>
              <w:t xml:space="preserve">ompletion </w:t>
            </w:r>
            <w:r w:rsidR="00FE1BFD">
              <w:rPr>
                <w:rFonts w:asciiTheme="minorHAnsi" w:hAnsiTheme="minorHAnsi" w:cstheme="minorHAnsi"/>
                <w:b/>
                <w:bCs/>
              </w:rPr>
              <w:t>D</w:t>
            </w:r>
            <w:r w:rsidRPr="00B90DD0">
              <w:rPr>
                <w:rFonts w:asciiTheme="minorHAnsi" w:hAnsiTheme="minorHAnsi" w:cstheme="minorHAnsi"/>
                <w:b/>
                <w:bCs/>
              </w:rPr>
              <w:t xml:space="preserve">ates </w:t>
            </w:r>
            <w:r w:rsidRPr="00F02BE7"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t>[fill dates below]</w:t>
            </w:r>
          </w:p>
        </w:tc>
      </w:tr>
      <w:tr w:rsidR="00D47ACD" w14:paraId="5428878A" w14:textId="77777777" w:rsidTr="000514F1">
        <w:trPr>
          <w:trHeight w:val="288"/>
        </w:trPr>
        <w:tc>
          <w:tcPr>
            <w:tcW w:w="4860" w:type="dxa"/>
            <w:vAlign w:val="center"/>
          </w:tcPr>
          <w:p w14:paraId="50B3F8E9" w14:textId="5E2C66AA" w:rsidR="00D47ACD" w:rsidRPr="00BA7BBF" w:rsidRDefault="00D47ACD" w:rsidP="00DA3A8E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A82BB9">
              <w:rPr>
                <w:rFonts w:asciiTheme="minorHAnsi" w:hAnsiTheme="minorHAnsi" w:cstheme="minorHAnsi"/>
              </w:rPr>
              <w:t xml:space="preserve">Plan </w:t>
            </w:r>
            <w:r w:rsidR="0081765B">
              <w:rPr>
                <w:rFonts w:asciiTheme="minorHAnsi" w:hAnsiTheme="minorHAnsi" w:cstheme="minorHAnsi"/>
              </w:rPr>
              <w:t>D</w:t>
            </w:r>
            <w:r w:rsidRPr="00A82BB9">
              <w:rPr>
                <w:rFonts w:asciiTheme="minorHAnsi" w:hAnsiTheme="minorHAnsi" w:cstheme="minorHAnsi"/>
              </w:rPr>
              <w:t>evelopment</w:t>
            </w:r>
          </w:p>
        </w:tc>
        <w:tc>
          <w:tcPr>
            <w:tcW w:w="4850" w:type="dxa"/>
            <w:vAlign w:val="center"/>
          </w:tcPr>
          <w:p w14:paraId="2360D06C" w14:textId="77777777" w:rsidR="00D47ACD" w:rsidRDefault="00D47ACD" w:rsidP="00DA3A8E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47ACD" w14:paraId="3D76C186" w14:textId="77777777" w:rsidTr="000514F1">
        <w:trPr>
          <w:trHeight w:val="288"/>
        </w:trPr>
        <w:tc>
          <w:tcPr>
            <w:tcW w:w="4860" w:type="dxa"/>
            <w:vAlign w:val="center"/>
          </w:tcPr>
          <w:p w14:paraId="31E49DD6" w14:textId="7CAB43CF" w:rsidR="00D47ACD" w:rsidRPr="00BA7BBF" w:rsidRDefault="00D47ACD" w:rsidP="00DA3A8E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BA7BBF">
              <w:rPr>
                <w:rFonts w:asciiTheme="minorHAnsi" w:hAnsiTheme="minorHAnsi" w:cstheme="minorHAnsi"/>
              </w:rPr>
              <w:t xml:space="preserve">Plan </w:t>
            </w:r>
            <w:r w:rsidR="0081765B">
              <w:rPr>
                <w:rFonts w:asciiTheme="minorHAnsi" w:hAnsiTheme="minorHAnsi" w:cstheme="minorHAnsi"/>
              </w:rPr>
              <w:t>A</w:t>
            </w:r>
            <w:r w:rsidRPr="00BA7BBF">
              <w:rPr>
                <w:rFonts w:asciiTheme="minorHAnsi" w:hAnsiTheme="minorHAnsi" w:cstheme="minorHAnsi"/>
              </w:rPr>
              <w:t>pproval</w:t>
            </w:r>
          </w:p>
        </w:tc>
        <w:tc>
          <w:tcPr>
            <w:tcW w:w="4850" w:type="dxa"/>
            <w:vAlign w:val="center"/>
          </w:tcPr>
          <w:p w14:paraId="2A87F961" w14:textId="77777777" w:rsidR="00D47ACD" w:rsidRDefault="00D47ACD" w:rsidP="00DA3A8E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47ACD" w14:paraId="0A10C6F6" w14:textId="77777777" w:rsidTr="000514F1">
        <w:trPr>
          <w:trHeight w:val="288"/>
        </w:trPr>
        <w:tc>
          <w:tcPr>
            <w:tcW w:w="4860" w:type="dxa"/>
            <w:vAlign w:val="center"/>
          </w:tcPr>
          <w:p w14:paraId="0FEB0FDE" w14:textId="50F7E20F" w:rsidR="00D47ACD" w:rsidRPr="00BA7BBF" w:rsidRDefault="00D47ACD" w:rsidP="00DA3A8E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</w:t>
            </w:r>
            <w:r w:rsidRPr="00A82BB9">
              <w:rPr>
                <w:rFonts w:asciiTheme="minorHAnsi" w:hAnsiTheme="minorHAnsi" w:cstheme="minorHAnsi"/>
              </w:rPr>
              <w:t xml:space="preserve">alidation </w:t>
            </w:r>
            <w:r w:rsidR="0081765B">
              <w:rPr>
                <w:rFonts w:asciiTheme="minorHAnsi" w:hAnsiTheme="minorHAnsi" w:cstheme="minorHAnsi"/>
              </w:rPr>
              <w:t>T</w:t>
            </w:r>
            <w:r w:rsidRPr="00A82BB9">
              <w:rPr>
                <w:rFonts w:asciiTheme="minorHAnsi" w:hAnsiTheme="minorHAnsi" w:cstheme="minorHAnsi"/>
              </w:rPr>
              <w:t>esting</w:t>
            </w:r>
          </w:p>
        </w:tc>
        <w:tc>
          <w:tcPr>
            <w:tcW w:w="4850" w:type="dxa"/>
            <w:vAlign w:val="center"/>
          </w:tcPr>
          <w:p w14:paraId="47CC777D" w14:textId="77777777" w:rsidR="00D47ACD" w:rsidRDefault="00D47ACD" w:rsidP="00DA3A8E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47ACD" w14:paraId="36FC73B5" w14:textId="77777777" w:rsidTr="000514F1">
        <w:trPr>
          <w:trHeight w:val="288"/>
        </w:trPr>
        <w:tc>
          <w:tcPr>
            <w:tcW w:w="4860" w:type="dxa"/>
            <w:vAlign w:val="center"/>
          </w:tcPr>
          <w:p w14:paraId="40AD88F5" w14:textId="637BE4BF" w:rsidR="00D47ACD" w:rsidRPr="00BA7BBF" w:rsidRDefault="00D47ACD" w:rsidP="00DA3A8E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BA7BBF">
              <w:rPr>
                <w:rFonts w:asciiTheme="minorHAnsi" w:hAnsiTheme="minorHAnsi" w:cstheme="minorHAnsi"/>
              </w:rPr>
              <w:t>Analysis</w:t>
            </w:r>
            <w:r>
              <w:rPr>
                <w:rFonts w:asciiTheme="minorHAnsi" w:hAnsiTheme="minorHAnsi" w:cstheme="minorHAnsi"/>
              </w:rPr>
              <w:t xml:space="preserve"> of </w:t>
            </w:r>
            <w:r w:rsidR="0081765B">
              <w:rPr>
                <w:rFonts w:asciiTheme="minorHAnsi" w:hAnsiTheme="minorHAnsi" w:cstheme="minorHAnsi"/>
              </w:rPr>
              <w:t>D</w:t>
            </w:r>
            <w:r>
              <w:rPr>
                <w:rFonts w:asciiTheme="minorHAnsi" w:hAnsiTheme="minorHAnsi" w:cstheme="minorHAnsi"/>
              </w:rPr>
              <w:t>ata</w:t>
            </w:r>
          </w:p>
        </w:tc>
        <w:tc>
          <w:tcPr>
            <w:tcW w:w="4850" w:type="dxa"/>
            <w:vAlign w:val="center"/>
          </w:tcPr>
          <w:p w14:paraId="5C6C04AE" w14:textId="77777777" w:rsidR="00D47ACD" w:rsidRDefault="00D47ACD" w:rsidP="00DA3A8E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47ACD" w14:paraId="63DE4B57" w14:textId="77777777" w:rsidTr="000514F1">
        <w:trPr>
          <w:trHeight w:val="288"/>
        </w:trPr>
        <w:tc>
          <w:tcPr>
            <w:tcW w:w="4860" w:type="dxa"/>
            <w:vAlign w:val="center"/>
          </w:tcPr>
          <w:p w14:paraId="0DEFC132" w14:textId="77777777" w:rsidR="00D47ACD" w:rsidRPr="00EB18A2" w:rsidRDefault="00D47ACD" w:rsidP="00DA3A8E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Development of </w:t>
            </w:r>
            <w:r w:rsidRPr="00F407F5">
              <w:rPr>
                <w:rFonts w:asciiTheme="minorHAnsi" w:hAnsiTheme="minorHAnsi" w:cstheme="minorHAnsi"/>
              </w:rPr>
              <w:t>Method Validation Summary</w:t>
            </w:r>
          </w:p>
        </w:tc>
        <w:tc>
          <w:tcPr>
            <w:tcW w:w="4850" w:type="dxa"/>
            <w:vAlign w:val="center"/>
          </w:tcPr>
          <w:p w14:paraId="41D357DB" w14:textId="77777777" w:rsidR="00D47ACD" w:rsidRDefault="00D47ACD" w:rsidP="00DA3A8E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47ACD" w14:paraId="1842F8FA" w14:textId="77777777" w:rsidTr="000514F1">
        <w:trPr>
          <w:trHeight w:val="288"/>
        </w:trPr>
        <w:tc>
          <w:tcPr>
            <w:tcW w:w="4860" w:type="dxa"/>
            <w:vAlign w:val="center"/>
          </w:tcPr>
          <w:p w14:paraId="61FD4030" w14:textId="77777777" w:rsidR="00D47ACD" w:rsidRPr="00BA7BBF" w:rsidRDefault="00D47ACD" w:rsidP="00DA3A8E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BA7BBF">
              <w:rPr>
                <w:rFonts w:asciiTheme="minorHAnsi" w:hAnsiTheme="minorHAnsi" w:cstheme="minorHAnsi"/>
              </w:rPr>
              <w:t>Approval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407F5">
              <w:rPr>
                <w:rFonts w:asciiTheme="minorHAnsi" w:hAnsiTheme="minorHAnsi" w:cstheme="minorHAnsi"/>
              </w:rPr>
              <w:t>of the Method Validation</w:t>
            </w:r>
          </w:p>
        </w:tc>
        <w:tc>
          <w:tcPr>
            <w:tcW w:w="4850" w:type="dxa"/>
            <w:vAlign w:val="center"/>
          </w:tcPr>
          <w:p w14:paraId="4B946DBE" w14:textId="77777777" w:rsidR="00D47ACD" w:rsidRDefault="00D47ACD" w:rsidP="00DA3A8E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73DC9AFA" w14:textId="1C3C26C7" w:rsidR="00446CF0" w:rsidRDefault="00446CF0" w:rsidP="006E69FE">
      <w:pPr>
        <w:rPr>
          <w:rFonts w:cstheme="minorHAnsi"/>
          <w:b/>
          <w:bCs/>
        </w:rPr>
      </w:pPr>
    </w:p>
    <w:p w14:paraId="453C3E5C" w14:textId="6765DC87" w:rsidR="00284F57" w:rsidRDefault="0066380A" w:rsidP="00FE6279">
      <w:pPr>
        <w:pStyle w:val="Heading1"/>
        <w:numPr>
          <w:ilvl w:val="0"/>
          <w:numId w:val="26"/>
        </w:numPr>
        <w:ind w:left="360" w:hanging="360"/>
        <w:rPr>
          <w:b/>
          <w:bCs/>
          <w:color w:val="auto"/>
          <w:sz w:val="28"/>
          <w:szCs w:val="28"/>
        </w:rPr>
      </w:pPr>
      <w:r w:rsidRPr="00FE6279">
        <w:rPr>
          <w:b/>
          <w:bCs/>
          <w:color w:val="auto"/>
          <w:sz w:val="28"/>
          <w:szCs w:val="28"/>
        </w:rPr>
        <w:t xml:space="preserve">Sample </w:t>
      </w:r>
      <w:r w:rsidR="00284F57" w:rsidRPr="00FE6279">
        <w:rPr>
          <w:b/>
          <w:bCs/>
          <w:color w:val="auto"/>
          <w:sz w:val="28"/>
          <w:szCs w:val="28"/>
        </w:rPr>
        <w:t xml:space="preserve">Eligibility, </w:t>
      </w:r>
      <w:r w:rsidR="002F19F8" w:rsidRPr="00FE6279">
        <w:rPr>
          <w:b/>
          <w:bCs/>
          <w:color w:val="auto"/>
          <w:sz w:val="28"/>
          <w:szCs w:val="28"/>
        </w:rPr>
        <w:t>Collection, Storage</w:t>
      </w:r>
      <w:r w:rsidR="007E7948" w:rsidRPr="00FE6279">
        <w:rPr>
          <w:b/>
          <w:bCs/>
          <w:color w:val="auto"/>
          <w:sz w:val="28"/>
          <w:szCs w:val="28"/>
        </w:rPr>
        <w:t xml:space="preserve">, </w:t>
      </w:r>
      <w:r w:rsidR="000B7184" w:rsidRPr="00FE6279">
        <w:rPr>
          <w:b/>
          <w:bCs/>
          <w:color w:val="auto"/>
          <w:sz w:val="28"/>
          <w:szCs w:val="28"/>
        </w:rPr>
        <w:t xml:space="preserve">and </w:t>
      </w:r>
      <w:r w:rsidR="00D3690F" w:rsidRPr="00FE6279">
        <w:rPr>
          <w:b/>
          <w:bCs/>
          <w:color w:val="auto"/>
          <w:sz w:val="28"/>
          <w:szCs w:val="28"/>
        </w:rPr>
        <w:t>P</w:t>
      </w:r>
      <w:r w:rsidR="00AA7CA4" w:rsidRPr="00FE6279">
        <w:rPr>
          <w:b/>
          <w:bCs/>
          <w:color w:val="auto"/>
          <w:sz w:val="28"/>
          <w:szCs w:val="28"/>
        </w:rPr>
        <w:t xml:space="preserve">reparation for </w:t>
      </w:r>
      <w:r w:rsidR="00D3690F" w:rsidRPr="00FE6279">
        <w:rPr>
          <w:b/>
          <w:bCs/>
          <w:color w:val="auto"/>
          <w:sz w:val="28"/>
          <w:szCs w:val="28"/>
        </w:rPr>
        <w:t>V</w:t>
      </w:r>
      <w:r w:rsidR="00AA7CA4" w:rsidRPr="00FE6279">
        <w:rPr>
          <w:b/>
          <w:bCs/>
          <w:color w:val="auto"/>
          <w:sz w:val="28"/>
          <w:szCs w:val="28"/>
        </w:rPr>
        <w:t>alidation</w:t>
      </w:r>
    </w:p>
    <w:p w14:paraId="49CA1CFB" w14:textId="77777777" w:rsidR="00CC147A" w:rsidRPr="00CC147A" w:rsidRDefault="00CC147A" w:rsidP="00894B7F">
      <w:pPr>
        <w:spacing w:after="0"/>
        <w:contextualSpacing/>
      </w:pPr>
    </w:p>
    <w:p w14:paraId="26FF3CCE" w14:textId="15BCD703" w:rsidR="00284F57" w:rsidRPr="00FE6279" w:rsidRDefault="00284F57" w:rsidP="00FE6279">
      <w:pPr>
        <w:pStyle w:val="Heading2"/>
        <w:numPr>
          <w:ilvl w:val="0"/>
          <w:numId w:val="0"/>
        </w:numPr>
        <w:ind w:left="360"/>
        <w:rPr>
          <w:b/>
          <w:bCs/>
          <w:sz w:val="24"/>
          <w:szCs w:val="24"/>
        </w:rPr>
      </w:pPr>
      <w:bookmarkStart w:id="3" w:name="_Sample_Eligibility"/>
      <w:bookmarkEnd w:id="3"/>
      <w:r w:rsidRPr="00FE6279">
        <w:rPr>
          <w:b/>
          <w:bCs/>
          <w:color w:val="auto"/>
          <w:sz w:val="24"/>
          <w:szCs w:val="24"/>
        </w:rPr>
        <w:t>Sample Eligibility</w:t>
      </w:r>
    </w:p>
    <w:p w14:paraId="3D3F81D9" w14:textId="33E01809" w:rsidR="00C34CC9" w:rsidRDefault="00284F57" w:rsidP="00281B96">
      <w:pPr>
        <w:pStyle w:val="ListParagraph"/>
        <w:ind w:left="360" w:firstLine="360"/>
        <w:rPr>
          <w:rFonts w:asciiTheme="minorHAnsi" w:hAnsiTheme="minorHAnsi" w:cstheme="minorHAnsi"/>
        </w:rPr>
      </w:pPr>
      <w:r w:rsidRPr="005B15D0">
        <w:rPr>
          <w:rFonts w:asciiTheme="minorHAnsi" w:hAnsiTheme="minorHAnsi" w:cstheme="minorHAnsi"/>
        </w:rPr>
        <w:t>The</w:t>
      </w:r>
      <w:r w:rsidRPr="00FF1E47">
        <w:rPr>
          <w:rFonts w:asciiTheme="minorHAnsi" w:hAnsiTheme="minorHAnsi" w:cstheme="minorHAnsi"/>
        </w:rPr>
        <w:t xml:space="preserve"> </w:t>
      </w:r>
      <w:r w:rsidRPr="00E87983">
        <w:rPr>
          <w:rFonts w:asciiTheme="minorHAnsi" w:hAnsiTheme="minorHAnsi" w:cstheme="minorHAnsi"/>
        </w:rPr>
        <w:t xml:space="preserve">validation </w:t>
      </w:r>
      <w:r w:rsidR="00443C39">
        <w:rPr>
          <w:rFonts w:asciiTheme="minorHAnsi" w:hAnsiTheme="minorHAnsi" w:cstheme="minorHAnsi"/>
        </w:rPr>
        <w:t>will</w:t>
      </w:r>
      <w:r w:rsidR="00443C39" w:rsidRPr="00EA2B9F">
        <w:rPr>
          <w:rFonts w:asciiTheme="minorHAnsi" w:hAnsiTheme="minorHAnsi" w:cstheme="minorHAnsi"/>
        </w:rPr>
        <w:t xml:space="preserve"> </w:t>
      </w:r>
      <w:r w:rsidRPr="00EA2B9F">
        <w:rPr>
          <w:rFonts w:asciiTheme="minorHAnsi" w:hAnsiTheme="minorHAnsi" w:cstheme="minorHAnsi"/>
        </w:rPr>
        <w:t xml:space="preserve">be performed using </w:t>
      </w:r>
      <w:r w:rsidR="004C41B1">
        <w:rPr>
          <w:rFonts w:asciiTheme="minorHAnsi" w:hAnsiTheme="minorHAnsi" w:cstheme="minorHAnsi"/>
        </w:rPr>
        <w:t>positive and negative quality-assured quality control samples. Sample</w:t>
      </w:r>
      <w:r w:rsidR="00C34CC9">
        <w:rPr>
          <w:rFonts w:asciiTheme="minorHAnsi" w:hAnsiTheme="minorHAnsi" w:cstheme="minorHAnsi"/>
        </w:rPr>
        <w:t>s</w:t>
      </w:r>
      <w:r w:rsidR="004C41B1">
        <w:rPr>
          <w:rFonts w:asciiTheme="minorHAnsi" w:hAnsiTheme="minorHAnsi" w:cstheme="minorHAnsi"/>
        </w:rPr>
        <w:t xml:space="preserve"> may include </w:t>
      </w:r>
      <w:r>
        <w:rPr>
          <w:rFonts w:asciiTheme="minorHAnsi" w:hAnsiTheme="minorHAnsi" w:cstheme="minorHAnsi"/>
        </w:rPr>
        <w:t xml:space="preserve">human </w:t>
      </w:r>
      <w:r w:rsidRPr="00EA2B9F">
        <w:rPr>
          <w:rFonts w:asciiTheme="minorHAnsi" w:hAnsiTheme="minorHAnsi" w:cstheme="minorHAnsi"/>
        </w:rPr>
        <w:t xml:space="preserve">urine collected </w:t>
      </w:r>
      <w:r w:rsidR="004C41B1">
        <w:rPr>
          <w:rFonts w:asciiTheme="minorHAnsi" w:hAnsiTheme="minorHAnsi" w:cstheme="minorHAnsi"/>
        </w:rPr>
        <w:t xml:space="preserve">and stored </w:t>
      </w:r>
      <w:r w:rsidRPr="00EA2B9F">
        <w:rPr>
          <w:rFonts w:asciiTheme="minorHAnsi" w:hAnsiTheme="minorHAnsi" w:cstheme="minorHAnsi"/>
        </w:rPr>
        <w:t>according to the manufacturer’s instruction</w:t>
      </w:r>
      <w:r>
        <w:rPr>
          <w:rFonts w:asciiTheme="minorHAnsi" w:hAnsiTheme="minorHAnsi" w:cstheme="minorHAnsi"/>
        </w:rPr>
        <w:t>s</w:t>
      </w:r>
      <w:r w:rsidR="00C34CC9">
        <w:rPr>
          <w:rFonts w:asciiTheme="minorHAnsi" w:hAnsiTheme="minorHAnsi" w:cstheme="minorHAnsi"/>
        </w:rPr>
        <w:t xml:space="preserve"> and characterized as positive or negative by a molecular WHO-recommended diagnostic (mWRD)</w:t>
      </w:r>
      <w:r w:rsidR="004C41B1">
        <w:rPr>
          <w:rFonts w:asciiTheme="minorHAnsi" w:hAnsiTheme="minorHAnsi" w:cstheme="minorHAnsi"/>
        </w:rPr>
        <w:t xml:space="preserve">, </w:t>
      </w:r>
      <w:r w:rsidR="0024292D" w:rsidRPr="0024292D">
        <w:rPr>
          <w:rFonts w:asciiTheme="minorHAnsi" w:hAnsiTheme="minorHAnsi" w:cstheme="minorHAnsi"/>
        </w:rPr>
        <w:t>commercial</w:t>
      </w:r>
      <w:r w:rsidR="00C34CC9">
        <w:rPr>
          <w:rFonts w:asciiTheme="minorHAnsi" w:hAnsiTheme="minorHAnsi" w:cstheme="minorHAnsi"/>
        </w:rPr>
        <w:t>ly-provided panels,</w:t>
      </w:r>
      <w:r w:rsidR="0024292D" w:rsidRPr="0024292D">
        <w:rPr>
          <w:rFonts w:asciiTheme="minorHAnsi" w:hAnsiTheme="minorHAnsi" w:cstheme="minorHAnsi"/>
        </w:rPr>
        <w:t xml:space="preserve"> or </w:t>
      </w:r>
      <w:r w:rsidR="00C34CC9">
        <w:rPr>
          <w:rFonts w:asciiTheme="minorHAnsi" w:hAnsiTheme="minorHAnsi" w:cstheme="minorHAnsi"/>
        </w:rPr>
        <w:t>locally</w:t>
      </w:r>
      <w:r w:rsidR="00C34CC9" w:rsidRPr="0024292D">
        <w:rPr>
          <w:rFonts w:asciiTheme="minorHAnsi" w:hAnsiTheme="minorHAnsi" w:cstheme="minorHAnsi"/>
        </w:rPr>
        <w:t xml:space="preserve"> </w:t>
      </w:r>
      <w:r w:rsidR="00C34CC9">
        <w:rPr>
          <w:rFonts w:asciiTheme="minorHAnsi" w:hAnsiTheme="minorHAnsi" w:cstheme="minorHAnsi"/>
        </w:rPr>
        <w:t xml:space="preserve">produced </w:t>
      </w:r>
      <w:r w:rsidR="0024292D" w:rsidRPr="0024292D">
        <w:rPr>
          <w:rFonts w:asciiTheme="minorHAnsi" w:hAnsiTheme="minorHAnsi" w:cstheme="minorHAnsi"/>
        </w:rPr>
        <w:t xml:space="preserve">external quality assurance </w:t>
      </w:r>
      <w:r w:rsidR="00C34CC9">
        <w:rPr>
          <w:rFonts w:asciiTheme="minorHAnsi" w:hAnsiTheme="minorHAnsi" w:cstheme="minorHAnsi"/>
        </w:rPr>
        <w:t>specimens</w:t>
      </w:r>
      <w:r w:rsidRPr="00EA2B9F">
        <w:rPr>
          <w:rFonts w:asciiTheme="minorHAnsi" w:hAnsiTheme="minorHAnsi" w:cstheme="minorHAnsi"/>
        </w:rPr>
        <w:t>.</w:t>
      </w:r>
      <w:r w:rsidR="001D4D71">
        <w:rPr>
          <w:rFonts w:asciiTheme="minorHAnsi" w:hAnsiTheme="minorHAnsi" w:cstheme="minorHAnsi"/>
        </w:rPr>
        <w:t xml:space="preserve"> </w:t>
      </w:r>
    </w:p>
    <w:p w14:paraId="50600B29" w14:textId="0E5074D8" w:rsidR="00DD276D" w:rsidRDefault="00C34CC9" w:rsidP="00281B96">
      <w:pPr>
        <w:pStyle w:val="ListParagraph"/>
        <w:ind w:left="360" w:firstLine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When using manufacturer and </w:t>
      </w:r>
      <w:proofErr w:type="gramStart"/>
      <w:r>
        <w:rPr>
          <w:rFonts w:asciiTheme="minorHAnsi" w:hAnsiTheme="minorHAnsi" w:cstheme="minorHAnsi"/>
        </w:rPr>
        <w:t>locally-produced</w:t>
      </w:r>
      <w:proofErr w:type="gramEnd"/>
      <w:r>
        <w:rPr>
          <w:rFonts w:asciiTheme="minorHAnsi" w:hAnsiTheme="minorHAnsi" w:cstheme="minorHAnsi"/>
        </w:rPr>
        <w:t xml:space="preserve"> samples, testing sites should ensure that they have been verified by the producer to accurately and reproducibly produce positive and negative results. When using u</w:t>
      </w:r>
      <w:r w:rsidR="004A18C4" w:rsidRPr="00445A32">
        <w:rPr>
          <w:rFonts w:asciiTheme="minorHAnsi" w:hAnsiTheme="minorHAnsi" w:cstheme="minorHAnsi"/>
        </w:rPr>
        <w:t>rine</w:t>
      </w:r>
      <w:r>
        <w:rPr>
          <w:rFonts w:asciiTheme="minorHAnsi" w:hAnsiTheme="minorHAnsi" w:cstheme="minorHAnsi"/>
        </w:rPr>
        <w:t>,</w:t>
      </w:r>
      <w:r w:rsidR="004A18C4" w:rsidRPr="00445A3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positive samples should be </w:t>
      </w:r>
      <w:r w:rsidR="004A18C4" w:rsidRPr="00445A32">
        <w:rPr>
          <w:rFonts w:asciiTheme="minorHAnsi" w:hAnsiTheme="minorHAnsi" w:cstheme="minorHAnsi"/>
        </w:rPr>
        <w:t xml:space="preserve">collected from </w:t>
      </w:r>
      <w:r w:rsidR="004A18C4">
        <w:rPr>
          <w:rFonts w:asciiTheme="minorHAnsi" w:hAnsiTheme="minorHAnsi" w:cstheme="minorHAnsi"/>
        </w:rPr>
        <w:t xml:space="preserve">patients with </w:t>
      </w:r>
      <w:r>
        <w:rPr>
          <w:rFonts w:asciiTheme="minorHAnsi" w:hAnsiTheme="minorHAnsi" w:cstheme="minorHAnsi"/>
        </w:rPr>
        <w:t>bacteriologically</w:t>
      </w:r>
      <w:r w:rsidRPr="00445A32">
        <w:rPr>
          <w:rFonts w:asciiTheme="minorHAnsi" w:hAnsiTheme="minorHAnsi" w:cstheme="minorHAnsi"/>
        </w:rPr>
        <w:t xml:space="preserve"> </w:t>
      </w:r>
      <w:r w:rsidR="004A18C4" w:rsidRPr="00445A32">
        <w:rPr>
          <w:rFonts w:asciiTheme="minorHAnsi" w:hAnsiTheme="minorHAnsi" w:cstheme="minorHAnsi"/>
        </w:rPr>
        <w:t>confirmed TB</w:t>
      </w:r>
      <w:r w:rsidR="004A18C4">
        <w:rPr>
          <w:rFonts w:asciiTheme="minorHAnsi" w:hAnsiTheme="minorHAnsi" w:cstheme="minorHAnsi"/>
        </w:rPr>
        <w:t xml:space="preserve">, while </w:t>
      </w:r>
      <w:r>
        <w:rPr>
          <w:rFonts w:asciiTheme="minorHAnsi" w:hAnsiTheme="minorHAnsi" w:cstheme="minorHAnsi"/>
        </w:rPr>
        <w:t>negative samples should be collected from patients bacteriologically</w:t>
      </w:r>
      <w:r w:rsidR="004A18C4">
        <w:rPr>
          <w:rFonts w:asciiTheme="minorHAnsi" w:hAnsiTheme="minorHAnsi" w:cstheme="minorHAnsi"/>
        </w:rPr>
        <w:t xml:space="preserve"> confirmed to not have TB. </w:t>
      </w:r>
      <w:proofErr w:type="spellStart"/>
      <w:r w:rsidR="004A18C4">
        <w:rPr>
          <w:rFonts w:asciiTheme="minorHAnsi" w:hAnsiTheme="minorHAnsi" w:cstheme="minorHAnsi"/>
        </w:rPr>
        <w:t>mWRD</w:t>
      </w:r>
      <w:r>
        <w:rPr>
          <w:rFonts w:asciiTheme="minorHAnsi" w:hAnsiTheme="minorHAnsi" w:cstheme="minorHAnsi"/>
        </w:rPr>
        <w:t>s</w:t>
      </w:r>
      <w:proofErr w:type="spellEnd"/>
      <w:r>
        <w:rPr>
          <w:rFonts w:asciiTheme="minorHAnsi" w:hAnsiTheme="minorHAnsi" w:cstheme="minorHAnsi"/>
        </w:rPr>
        <w:t xml:space="preserve"> </w:t>
      </w:r>
      <w:r w:rsidR="004A18C4">
        <w:rPr>
          <w:rFonts w:asciiTheme="minorHAnsi" w:hAnsiTheme="minorHAnsi" w:cstheme="minorHAnsi"/>
        </w:rPr>
        <w:t>or TB culture may be used as reference method</w:t>
      </w:r>
      <w:r>
        <w:rPr>
          <w:rFonts w:asciiTheme="minorHAnsi" w:hAnsiTheme="minorHAnsi" w:cstheme="minorHAnsi"/>
        </w:rPr>
        <w:t>s</w:t>
      </w:r>
      <w:r w:rsidR="004A18C4">
        <w:rPr>
          <w:rFonts w:asciiTheme="minorHAnsi" w:hAnsiTheme="minorHAnsi" w:cstheme="minorHAnsi"/>
        </w:rPr>
        <w:t xml:space="preserve"> to determine patient positivity or negativity according to WHO and national guidelines.</w:t>
      </w:r>
      <w:r w:rsidR="00C932EE">
        <w:rPr>
          <w:rFonts w:asciiTheme="minorHAnsi" w:hAnsiTheme="minorHAnsi" w:cstheme="minorHAnsi"/>
        </w:rPr>
        <w:t xml:space="preserve"> Given the more rapid turnaround time </w:t>
      </w:r>
      <w:r>
        <w:rPr>
          <w:rFonts w:asciiTheme="minorHAnsi" w:hAnsiTheme="minorHAnsi" w:cstheme="minorHAnsi"/>
        </w:rPr>
        <w:t xml:space="preserve">associated with </w:t>
      </w:r>
      <w:r w:rsidR="00C932EE">
        <w:rPr>
          <w:rFonts w:asciiTheme="minorHAnsi" w:hAnsiTheme="minorHAnsi" w:cstheme="minorHAnsi"/>
        </w:rPr>
        <w:t xml:space="preserve">mWRD </w:t>
      </w:r>
      <w:r w:rsidR="00DD1D4F">
        <w:rPr>
          <w:rFonts w:asciiTheme="minorHAnsi" w:hAnsiTheme="minorHAnsi" w:cstheme="minorHAnsi"/>
        </w:rPr>
        <w:t xml:space="preserve">testing, </w:t>
      </w:r>
      <w:r w:rsidR="00C932EE">
        <w:rPr>
          <w:rFonts w:asciiTheme="minorHAnsi" w:hAnsiTheme="minorHAnsi" w:cstheme="minorHAnsi"/>
        </w:rPr>
        <w:t xml:space="preserve">use of these molecular reference tests may speed availability of results for </w:t>
      </w:r>
      <w:r>
        <w:rPr>
          <w:rFonts w:asciiTheme="minorHAnsi" w:hAnsiTheme="minorHAnsi" w:cstheme="minorHAnsi"/>
        </w:rPr>
        <w:t xml:space="preserve">urine </w:t>
      </w:r>
      <w:r w:rsidR="00C932EE">
        <w:rPr>
          <w:rFonts w:asciiTheme="minorHAnsi" w:hAnsiTheme="minorHAnsi" w:cstheme="minorHAnsi"/>
        </w:rPr>
        <w:t>sample characterization.</w:t>
      </w:r>
    </w:p>
    <w:p w14:paraId="0459D8A2" w14:textId="77777777" w:rsidR="0024292D" w:rsidRDefault="0024292D" w:rsidP="00284F57">
      <w:pPr>
        <w:pStyle w:val="ListParagraph"/>
        <w:ind w:left="360"/>
        <w:rPr>
          <w:rFonts w:asciiTheme="minorHAnsi" w:hAnsiTheme="minorHAnsi" w:cstheme="minorHAnsi"/>
          <w:color w:val="4472C4" w:themeColor="accent1"/>
        </w:rPr>
      </w:pPr>
    </w:p>
    <w:tbl>
      <w:tblPr>
        <w:tblStyle w:val="TableGrid"/>
        <w:tblW w:w="4871" w:type="pct"/>
        <w:tblInd w:w="355" w:type="dxa"/>
        <w:tblLook w:val="04A0" w:firstRow="1" w:lastRow="0" w:firstColumn="1" w:lastColumn="0" w:noHBand="0" w:noVBand="1"/>
      </w:tblPr>
      <w:tblGrid>
        <w:gridCol w:w="1116"/>
        <w:gridCol w:w="8694"/>
      </w:tblGrid>
      <w:tr w:rsidR="00E2425D" w14:paraId="16033B07" w14:textId="77777777" w:rsidTr="007428B2">
        <w:tc>
          <w:tcPr>
            <w:tcW w:w="525" w:type="pct"/>
            <w:shd w:val="clear" w:color="auto" w:fill="FFE9A3"/>
          </w:tcPr>
          <w:p w14:paraId="51EB3225" w14:textId="70F0B7BB" w:rsidR="00E2425D" w:rsidRPr="005C2EEF" w:rsidRDefault="00E2425D" w:rsidP="00284F5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5C2EEF">
              <w:rPr>
                <w:rFonts w:asciiTheme="minorHAnsi" w:hAnsiTheme="minorHAnsi" w:cstheme="minorHAnsi"/>
                <w:b/>
                <w:bCs/>
              </w:rPr>
              <w:t>Positive Sample</w:t>
            </w:r>
            <w:r w:rsidR="00C34CC9">
              <w:rPr>
                <w:rFonts w:asciiTheme="minorHAnsi" w:hAnsiTheme="minorHAnsi" w:cstheme="minorHAnsi"/>
                <w:b/>
                <w:bCs/>
              </w:rPr>
              <w:t>(s)</w:t>
            </w:r>
          </w:p>
        </w:tc>
        <w:tc>
          <w:tcPr>
            <w:tcW w:w="4475" w:type="pct"/>
          </w:tcPr>
          <w:p w14:paraId="365D35D8" w14:textId="0EFBBFEE" w:rsidR="00C34CC9" w:rsidRDefault="00C34CC9" w:rsidP="00C34CC9">
            <w:pPr>
              <w:pStyle w:val="ListParagraph"/>
              <w:numPr>
                <w:ilvl w:val="0"/>
                <w:numId w:val="32"/>
              </w:numPr>
              <w:ind w:left="39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Manufacturer-provided and validated positive LF-LAM external quality control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sample</w:t>
            </w:r>
            <w:proofErr w:type="gramEnd"/>
          </w:p>
          <w:p w14:paraId="6AFEC32F" w14:textId="2CA4787E" w:rsidR="00C34CC9" w:rsidRDefault="00C34CC9" w:rsidP="00C34CC9">
            <w:pPr>
              <w:pStyle w:val="ListParagraph"/>
              <w:numPr>
                <w:ilvl w:val="0"/>
                <w:numId w:val="32"/>
              </w:numPr>
              <w:ind w:left="39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Locally produced and validated positive LF-LAM external quality control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sample</w:t>
            </w:r>
            <w:proofErr w:type="gramEnd"/>
          </w:p>
          <w:p w14:paraId="32DA25D0" w14:textId="4422C429" w:rsidR="00E2425D" w:rsidRPr="00DA3A8E" w:rsidRDefault="00E2425D" w:rsidP="00281B96">
            <w:pPr>
              <w:pStyle w:val="ListParagraph"/>
              <w:numPr>
                <w:ilvl w:val="0"/>
                <w:numId w:val="32"/>
              </w:numPr>
              <w:ind w:left="390"/>
              <w:rPr>
                <w:rFonts w:asciiTheme="minorHAnsi" w:hAnsiTheme="minorHAnsi" w:cstheme="minorHAnsi"/>
                <w:sz w:val="20"/>
                <w:szCs w:val="20"/>
              </w:rPr>
            </w:pPr>
            <w:r w:rsidRPr="00DA3A8E">
              <w:rPr>
                <w:rFonts w:asciiTheme="minorHAnsi" w:hAnsiTheme="minorHAnsi" w:cstheme="minorHAnsi"/>
                <w:sz w:val="20"/>
                <w:szCs w:val="20"/>
              </w:rPr>
              <w:t xml:space="preserve">A urine specimen </w:t>
            </w:r>
            <w:r w:rsidR="00C34CC9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r w:rsidRPr="00DA3A8E">
              <w:rPr>
                <w:rFonts w:asciiTheme="minorHAnsi" w:hAnsiTheme="minorHAnsi" w:cstheme="minorHAnsi"/>
                <w:sz w:val="20"/>
                <w:szCs w:val="20"/>
              </w:rPr>
              <w:t xml:space="preserve"> a known positive Determine TB LAM Ag test result</w:t>
            </w:r>
            <w:r w:rsidR="00C34CC9">
              <w:rPr>
                <w:rFonts w:asciiTheme="minorHAnsi" w:hAnsiTheme="minorHAnsi" w:cstheme="minorHAnsi"/>
                <w:sz w:val="20"/>
                <w:szCs w:val="20"/>
              </w:rPr>
              <w:t xml:space="preserve"> from a patient with bacteriologically confirmed TB by mWRD or culture</w:t>
            </w:r>
            <w:r w:rsidR="00D118C2">
              <w:rPr>
                <w:rFonts w:asciiTheme="minorHAnsi" w:hAnsiTheme="minorHAnsi" w:cstheme="minorHAnsi"/>
                <w:sz w:val="20"/>
                <w:szCs w:val="20"/>
              </w:rPr>
              <w:t xml:space="preserve"> on any sample type that is collected the same day as the urine.</w:t>
            </w:r>
            <w:r w:rsidR="00C34CC9" w:rsidRPr="00DA3A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E2425D" w14:paraId="3D854D2C" w14:textId="77777777" w:rsidTr="007428B2">
        <w:tc>
          <w:tcPr>
            <w:tcW w:w="525" w:type="pct"/>
            <w:shd w:val="clear" w:color="auto" w:fill="FFE9A3"/>
          </w:tcPr>
          <w:p w14:paraId="5A7BED0B" w14:textId="25CC47D4" w:rsidR="00E2425D" w:rsidRPr="005C2EEF" w:rsidRDefault="00E2425D" w:rsidP="00284F5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5C2EEF">
              <w:rPr>
                <w:rFonts w:asciiTheme="minorHAnsi" w:hAnsiTheme="minorHAnsi" w:cstheme="minorHAnsi"/>
                <w:b/>
                <w:bCs/>
              </w:rPr>
              <w:lastRenderedPageBreak/>
              <w:t>Negative Sample</w:t>
            </w:r>
            <w:r w:rsidR="00C34CC9">
              <w:rPr>
                <w:rFonts w:asciiTheme="minorHAnsi" w:hAnsiTheme="minorHAnsi" w:cstheme="minorHAnsi"/>
                <w:b/>
                <w:bCs/>
              </w:rPr>
              <w:t>(s)</w:t>
            </w:r>
          </w:p>
        </w:tc>
        <w:tc>
          <w:tcPr>
            <w:tcW w:w="4475" w:type="pct"/>
          </w:tcPr>
          <w:p w14:paraId="21D9001B" w14:textId="2FEA7B89" w:rsidR="00C34CC9" w:rsidRDefault="00C34CC9" w:rsidP="00281B96">
            <w:pPr>
              <w:pStyle w:val="ListParagraph"/>
              <w:numPr>
                <w:ilvl w:val="0"/>
                <w:numId w:val="33"/>
              </w:numPr>
              <w:ind w:left="39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Manufacturer-provided and validated negative LF-LAM external quality control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sample</w:t>
            </w:r>
            <w:proofErr w:type="gramEnd"/>
          </w:p>
          <w:p w14:paraId="0568E539" w14:textId="402E7C49" w:rsidR="00C34CC9" w:rsidRPr="00281B96" w:rsidRDefault="00C34CC9" w:rsidP="00281B96">
            <w:pPr>
              <w:pStyle w:val="ListParagraph"/>
              <w:numPr>
                <w:ilvl w:val="0"/>
                <w:numId w:val="33"/>
              </w:numPr>
              <w:ind w:left="39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Locally produced and validated negative LF-LAM external quality control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sample</w:t>
            </w:r>
            <w:proofErr w:type="gramEnd"/>
          </w:p>
          <w:p w14:paraId="5F41A918" w14:textId="717CC627" w:rsidR="00E2425D" w:rsidRPr="00DA3A8E" w:rsidRDefault="00E2425D" w:rsidP="00281B96">
            <w:pPr>
              <w:pStyle w:val="ListParagraph"/>
              <w:numPr>
                <w:ilvl w:val="0"/>
                <w:numId w:val="33"/>
              </w:numPr>
              <w:ind w:left="390"/>
              <w:rPr>
                <w:rFonts w:asciiTheme="minorHAnsi" w:hAnsiTheme="minorHAnsi" w:cstheme="minorHAnsi"/>
                <w:sz w:val="20"/>
                <w:szCs w:val="20"/>
              </w:rPr>
            </w:pPr>
            <w:r w:rsidRPr="00DA3A8E">
              <w:rPr>
                <w:rFonts w:asciiTheme="minorHAnsi" w:hAnsiTheme="minorHAnsi" w:cstheme="minorHAnsi"/>
                <w:sz w:val="20"/>
                <w:szCs w:val="20"/>
              </w:rPr>
              <w:t xml:space="preserve">A urine specimen </w:t>
            </w:r>
            <w:r w:rsidR="00C34CC9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r w:rsidR="0084688A" w:rsidRPr="00DA3A8E">
              <w:rPr>
                <w:rFonts w:asciiTheme="minorHAnsi" w:hAnsiTheme="minorHAnsi" w:cstheme="minorHAnsi"/>
                <w:sz w:val="20"/>
                <w:szCs w:val="20"/>
              </w:rPr>
              <w:t xml:space="preserve"> a</w:t>
            </w:r>
            <w:r w:rsidRPr="00DA3A8E">
              <w:rPr>
                <w:rFonts w:asciiTheme="minorHAnsi" w:hAnsiTheme="minorHAnsi" w:cstheme="minorHAnsi"/>
                <w:sz w:val="20"/>
                <w:szCs w:val="20"/>
              </w:rPr>
              <w:t xml:space="preserve"> known negative Determine TB LAM Ag test result </w:t>
            </w:r>
            <w:r w:rsidR="00D118C2">
              <w:rPr>
                <w:rFonts w:asciiTheme="minorHAnsi" w:hAnsiTheme="minorHAnsi" w:cstheme="minorHAnsi"/>
                <w:sz w:val="20"/>
                <w:szCs w:val="20"/>
              </w:rPr>
              <w:t>from a patient without TB as confirmed by mWRD or culture on all specimens collected the same day as the urine</w:t>
            </w:r>
            <w:r w:rsidRPr="00DA3A8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14:paraId="1ADF5A9B" w14:textId="77777777" w:rsidR="006664A2" w:rsidRPr="006E69FE" w:rsidRDefault="006664A2" w:rsidP="00DA3A8E">
      <w:pPr>
        <w:spacing w:after="0"/>
        <w:contextualSpacing/>
      </w:pPr>
    </w:p>
    <w:p w14:paraId="3BFF4CCB" w14:textId="3A892DB5" w:rsidR="0066380A" w:rsidRPr="00FE6279" w:rsidRDefault="000B7184" w:rsidP="00FE6279">
      <w:pPr>
        <w:pStyle w:val="Heading2"/>
        <w:numPr>
          <w:ilvl w:val="0"/>
          <w:numId w:val="0"/>
        </w:numPr>
        <w:ind w:left="360"/>
        <w:rPr>
          <w:b/>
          <w:bCs/>
          <w:sz w:val="24"/>
          <w:szCs w:val="24"/>
        </w:rPr>
      </w:pPr>
      <w:r w:rsidRPr="00FE6279">
        <w:rPr>
          <w:b/>
          <w:bCs/>
          <w:color w:val="auto"/>
          <w:sz w:val="24"/>
          <w:szCs w:val="24"/>
        </w:rPr>
        <w:t>Sample Collection</w:t>
      </w:r>
      <w:r w:rsidR="004F31D8" w:rsidRPr="00FE6279">
        <w:rPr>
          <w:b/>
          <w:bCs/>
          <w:color w:val="auto"/>
          <w:sz w:val="24"/>
          <w:szCs w:val="24"/>
        </w:rPr>
        <w:t xml:space="preserve"> </w:t>
      </w:r>
    </w:p>
    <w:p w14:paraId="175149C5" w14:textId="7384C82A" w:rsidR="008C2C95" w:rsidRDefault="00D118C2" w:rsidP="00D118C2">
      <w:pPr>
        <w:spacing w:after="0"/>
        <w:ind w:left="360"/>
        <w:contextualSpacing/>
      </w:pPr>
      <w:r>
        <w:t>External quality control samples procured from manufacturers or locally produced for validation testing should be sourced per provider instructions. For patient urine, a</w:t>
      </w:r>
      <w:r w:rsidR="00D226F1">
        <w:t>ccording to manufacturer’s instructions as of 202</w:t>
      </w:r>
      <w:r>
        <w:t>3</w:t>
      </w:r>
      <w:r w:rsidR="00D226F1">
        <w:t xml:space="preserve">, </w:t>
      </w:r>
      <w:r>
        <w:t xml:space="preserve">a </w:t>
      </w:r>
      <w:r w:rsidR="003D463C">
        <w:t xml:space="preserve">fresh, </w:t>
      </w:r>
      <w:r w:rsidR="00D226F1">
        <w:t>m</w:t>
      </w:r>
      <w:r w:rsidR="00F65DD4">
        <w:t xml:space="preserve">idstream </w:t>
      </w:r>
      <w:r>
        <w:t xml:space="preserve">sample </w:t>
      </w:r>
      <w:r w:rsidR="00E817E9">
        <w:t>will</w:t>
      </w:r>
      <w:r w:rsidR="00F65DD4">
        <w:t xml:space="preserve"> be collected in a sterile container after the urogenital area is cleaned</w:t>
      </w:r>
      <w:r w:rsidR="00284F57">
        <w:t xml:space="preserve"> with a sterile wipe</w:t>
      </w:r>
      <w:r w:rsidR="00F65DD4">
        <w:t xml:space="preserve">. </w:t>
      </w:r>
      <w:r w:rsidR="006E204E">
        <w:t xml:space="preserve">The type of urine collection container used </w:t>
      </w:r>
      <w:r>
        <w:t xml:space="preserve">should </w:t>
      </w:r>
      <w:r w:rsidR="006E204E">
        <w:t xml:space="preserve">be appropriate for </w:t>
      </w:r>
      <w:r>
        <w:t xml:space="preserve">the collection site </w:t>
      </w:r>
      <w:r w:rsidR="006E204E">
        <w:t>(standard urine collection cup with securable lid), storage</w:t>
      </w:r>
      <w:r w:rsidR="003D463C">
        <w:t xml:space="preserve"> (urine container, screw cap vial, or centrifuge tube)</w:t>
      </w:r>
      <w:r w:rsidR="006E204E">
        <w:t>, or transport (screw cap vial or centrifuge tube</w:t>
      </w:r>
      <w:r w:rsidR="006E204E">
        <w:t xml:space="preserve">). Sufficient volume </w:t>
      </w:r>
      <w:r w:rsidR="00E817E9">
        <w:t>will</w:t>
      </w:r>
      <w:r w:rsidR="006E204E">
        <w:t xml:space="preserve"> be collected from each patient to, at a minimum, accommodate all validation tests </w:t>
      </w:r>
      <w:r w:rsidR="00BB60C4">
        <w:t>and 10</w:t>
      </w:r>
      <w:r w:rsidR="006E204E">
        <w:t>% contingency for any needed repeat testing</w:t>
      </w:r>
      <w:r>
        <w:t>, for each type of validation (</w:t>
      </w:r>
      <w:hyperlink w:anchor="_Validation_Testing_Protocol" w:history="1">
        <w:r w:rsidRPr="00D118C2">
          <w:rPr>
            <w:rStyle w:val="Hyperlink"/>
          </w:rPr>
          <w:t xml:space="preserve">see </w:t>
        </w:r>
        <w:r w:rsidRPr="00281B96">
          <w:rPr>
            <w:rStyle w:val="Hyperlink"/>
            <w:b/>
            <w:bCs/>
          </w:rPr>
          <w:t>Section D</w:t>
        </w:r>
      </w:hyperlink>
      <w:r>
        <w:t>)</w:t>
      </w:r>
      <w:r w:rsidR="006E204E">
        <w:t xml:space="preserve">. A higher volume of </w:t>
      </w:r>
      <w:r w:rsidR="006E204E">
        <w:t xml:space="preserve">urine per patient may be collected, as feasible, for storage and use as positive and negative external control </w:t>
      </w:r>
      <w:r w:rsidR="005E4790">
        <w:t>material</w:t>
      </w:r>
      <w:r w:rsidR="006E204E">
        <w:t xml:space="preserve"> (</w:t>
      </w:r>
      <w:hyperlink w:anchor="_Sample_Eligibility" w:history="1">
        <w:r w:rsidR="006E204E" w:rsidRPr="00FB26F4">
          <w:rPr>
            <w:rStyle w:val="Hyperlink"/>
          </w:rPr>
          <w:t xml:space="preserve">see </w:t>
        </w:r>
        <w:r w:rsidR="006E204E" w:rsidRPr="00FB26F4">
          <w:rPr>
            <w:rStyle w:val="Hyperlink"/>
            <w:b/>
            <w:bCs/>
          </w:rPr>
          <w:t>Sample Eligibility</w:t>
        </w:r>
      </w:hyperlink>
      <w:r w:rsidR="006E204E">
        <w:t>)</w:t>
      </w:r>
      <w:r w:rsidR="001D4D71">
        <w:t xml:space="preserve"> in the future</w:t>
      </w:r>
      <w:r w:rsidR="006E204E">
        <w:t xml:space="preserve">. </w:t>
      </w:r>
      <w:r w:rsidR="000251AA">
        <w:t xml:space="preserve">Once collected, each urine container </w:t>
      </w:r>
      <w:r w:rsidR="00E817E9">
        <w:t>will</w:t>
      </w:r>
      <w:r w:rsidR="000251AA">
        <w:t xml:space="preserve"> be </w:t>
      </w:r>
      <w:r w:rsidR="00EC2638">
        <w:t xml:space="preserve">labelled with </w:t>
      </w:r>
      <w:r w:rsidR="006E69FE">
        <w:t>at least one unique specimen identifier, the date of specimen collection, the date the specimen was stored and the storage temperature.</w:t>
      </w:r>
    </w:p>
    <w:p w14:paraId="096F7CB2" w14:textId="77777777" w:rsidR="008C2C95" w:rsidRDefault="008C2C95" w:rsidP="00DA3A8E">
      <w:pPr>
        <w:spacing w:after="0"/>
        <w:ind w:left="360"/>
        <w:contextualSpacing/>
      </w:pPr>
    </w:p>
    <w:p w14:paraId="0A27130F" w14:textId="0DC7F72A" w:rsidR="007F17E9" w:rsidRPr="00D64585" w:rsidRDefault="008C2C95" w:rsidP="00DA3A8E">
      <w:pPr>
        <w:spacing w:after="0"/>
        <w:ind w:left="360"/>
        <w:contextualSpacing/>
        <w:rPr>
          <w:b/>
          <w:bCs/>
        </w:rPr>
      </w:pPr>
      <w:r w:rsidRPr="00D64585">
        <w:rPr>
          <w:b/>
          <w:bCs/>
          <w:color w:val="4472C4" w:themeColor="accent1"/>
        </w:rPr>
        <w:t>[Need for Informed Consent: If the test and/ or sample types are not already approved for programmatic use, indicate which patient consent procedures will be undertaken to ensure ethical collection and use of urine for validation purposes].</w:t>
      </w:r>
    </w:p>
    <w:p w14:paraId="505AC479" w14:textId="2ADEBB39" w:rsidR="006E69FE" w:rsidRDefault="006E69FE" w:rsidP="00DA3A8E">
      <w:pPr>
        <w:spacing w:after="0"/>
        <w:ind w:left="360"/>
        <w:contextualSpacing/>
      </w:pPr>
    </w:p>
    <w:p w14:paraId="3DC14FF3" w14:textId="77777777" w:rsidR="00C932EE" w:rsidRDefault="00C932EE" w:rsidP="00DA3A8E">
      <w:pPr>
        <w:spacing w:after="0"/>
        <w:ind w:left="360"/>
        <w:contextualSpacing/>
      </w:pPr>
    </w:p>
    <w:p w14:paraId="07809703" w14:textId="77777777" w:rsidR="00284F57" w:rsidRPr="00FE6279" w:rsidRDefault="00284F57" w:rsidP="00FE6279">
      <w:pPr>
        <w:pStyle w:val="Heading2"/>
        <w:numPr>
          <w:ilvl w:val="0"/>
          <w:numId w:val="0"/>
        </w:numPr>
        <w:ind w:left="360"/>
        <w:rPr>
          <w:b/>
          <w:bCs/>
          <w:sz w:val="24"/>
          <w:szCs w:val="24"/>
        </w:rPr>
      </w:pPr>
      <w:r w:rsidRPr="00FE6279">
        <w:rPr>
          <w:b/>
          <w:bCs/>
          <w:color w:val="auto"/>
          <w:sz w:val="24"/>
          <w:szCs w:val="24"/>
        </w:rPr>
        <w:t>Sample Storage</w:t>
      </w:r>
    </w:p>
    <w:p w14:paraId="59B56ED8" w14:textId="22878B6C" w:rsidR="006E69FE" w:rsidRPr="00DA3A8E" w:rsidRDefault="00D118C2">
      <w:pPr>
        <w:ind w:left="360"/>
        <w:rPr>
          <w:rFonts w:cstheme="minorHAnsi"/>
          <w:color w:val="4472C4" w:themeColor="accent1"/>
        </w:rPr>
      </w:pPr>
      <w:r>
        <w:rPr>
          <w:rFonts w:cstheme="minorHAnsi"/>
        </w:rPr>
        <w:t>All manufacturer provided and locally produced external quality control samples should be stored according to provider stability data and instructions for users. Similarly, u</w:t>
      </w:r>
      <w:r w:rsidR="00571B21" w:rsidRPr="000711C7">
        <w:rPr>
          <w:rFonts w:cstheme="minorHAnsi"/>
        </w:rPr>
        <w:t>rine sample</w:t>
      </w:r>
      <w:r w:rsidR="009046F5">
        <w:rPr>
          <w:rFonts w:cstheme="minorHAnsi"/>
        </w:rPr>
        <w:t>s</w:t>
      </w:r>
      <w:r w:rsidR="00571B21" w:rsidRPr="000711C7">
        <w:rPr>
          <w:rFonts w:cstheme="minorHAnsi"/>
        </w:rPr>
        <w:t xml:space="preserve"> </w:t>
      </w:r>
      <w:r w:rsidR="00E817E9">
        <w:rPr>
          <w:rFonts w:cstheme="minorHAnsi"/>
        </w:rPr>
        <w:t xml:space="preserve">will be </w:t>
      </w:r>
      <w:r w:rsidR="00571B21" w:rsidRPr="000711C7">
        <w:rPr>
          <w:rFonts w:cstheme="minorHAnsi"/>
        </w:rPr>
        <w:t>acceptable for validation purpose</w:t>
      </w:r>
      <w:r w:rsidR="009046F5">
        <w:rPr>
          <w:rFonts w:cstheme="minorHAnsi"/>
        </w:rPr>
        <w:t>s</w:t>
      </w:r>
      <w:r w:rsidR="00571B21" w:rsidRPr="000711C7">
        <w:rPr>
          <w:rFonts w:cstheme="minorHAnsi"/>
        </w:rPr>
        <w:t xml:space="preserve"> only if th</w:t>
      </w:r>
      <w:r w:rsidR="00571B21" w:rsidRPr="006F3F16">
        <w:rPr>
          <w:rFonts w:cstheme="minorHAnsi"/>
        </w:rPr>
        <w:t>e</w:t>
      </w:r>
      <w:r w:rsidR="00F53211">
        <w:rPr>
          <w:rFonts w:cstheme="minorHAnsi"/>
        </w:rPr>
        <w:t xml:space="preserve">y have been </w:t>
      </w:r>
      <w:r w:rsidR="00571B21" w:rsidRPr="006F3F16">
        <w:rPr>
          <w:rFonts w:cstheme="minorHAnsi"/>
        </w:rPr>
        <w:t>stor</w:t>
      </w:r>
      <w:r w:rsidR="00F53211">
        <w:rPr>
          <w:rFonts w:cstheme="minorHAnsi"/>
        </w:rPr>
        <w:t>ed and transported under current manufacturer</w:t>
      </w:r>
      <w:r w:rsidR="00571B21" w:rsidRPr="006F3F16">
        <w:rPr>
          <w:rFonts w:cstheme="minorHAnsi"/>
        </w:rPr>
        <w:t xml:space="preserve"> conditions</w:t>
      </w:r>
      <w:r w:rsidR="00F53211">
        <w:rPr>
          <w:rFonts w:cstheme="minorHAnsi"/>
        </w:rPr>
        <w:t xml:space="preserve">. </w:t>
      </w:r>
      <w:r w:rsidR="00097531">
        <w:rPr>
          <w:rFonts w:cstheme="minorHAnsi"/>
        </w:rPr>
        <w:t>The t</w:t>
      </w:r>
      <w:r w:rsidR="002F422F" w:rsidRPr="00A82BB9">
        <w:rPr>
          <w:rFonts w:cstheme="minorHAnsi"/>
        </w:rPr>
        <w:t xml:space="preserve">able </w:t>
      </w:r>
      <w:r w:rsidR="00893825">
        <w:rPr>
          <w:rFonts w:cstheme="minorHAnsi"/>
        </w:rPr>
        <w:t>below</w:t>
      </w:r>
      <w:r w:rsidR="00D24879" w:rsidRPr="00FA619A">
        <w:rPr>
          <w:rFonts w:cstheme="minorHAnsi"/>
        </w:rPr>
        <w:t xml:space="preserve"> </w:t>
      </w:r>
      <w:r w:rsidR="00F53211">
        <w:rPr>
          <w:rFonts w:cstheme="minorHAnsi"/>
        </w:rPr>
        <w:t xml:space="preserve">outlines </w:t>
      </w:r>
      <w:r>
        <w:rPr>
          <w:rFonts w:cstheme="minorHAnsi"/>
        </w:rPr>
        <w:t xml:space="preserve">urine </w:t>
      </w:r>
      <w:r w:rsidR="00F53211">
        <w:rPr>
          <w:rFonts w:cstheme="minorHAnsi"/>
        </w:rPr>
        <w:t xml:space="preserve">storage requirements for the Determine TB LAM Ag test as of </w:t>
      </w:r>
      <w:r w:rsidR="00F53211" w:rsidRPr="00F02BE7">
        <w:rPr>
          <w:rFonts w:cstheme="minorHAnsi"/>
          <w:color w:val="4472C4" w:themeColor="accent1"/>
        </w:rPr>
        <w:t>[</w:t>
      </w:r>
      <w:r w:rsidR="00B6114E">
        <w:rPr>
          <w:rFonts w:cstheme="minorHAnsi"/>
          <w:color w:val="4472C4" w:themeColor="accent1"/>
        </w:rPr>
        <w:t>May</w:t>
      </w:r>
      <w:r w:rsidR="00B6114E" w:rsidRPr="00F02BE7">
        <w:rPr>
          <w:rFonts w:cstheme="minorHAnsi"/>
          <w:color w:val="4472C4" w:themeColor="accent1"/>
        </w:rPr>
        <w:t xml:space="preserve"> </w:t>
      </w:r>
      <w:r w:rsidR="00D226F1" w:rsidRPr="00F02BE7">
        <w:rPr>
          <w:rFonts w:cstheme="minorHAnsi"/>
          <w:color w:val="4472C4" w:themeColor="accent1"/>
        </w:rPr>
        <w:t>2022</w:t>
      </w:r>
      <w:r w:rsidR="00F53211" w:rsidRPr="00F02BE7">
        <w:rPr>
          <w:rFonts w:cstheme="minorHAnsi"/>
          <w:color w:val="4472C4" w:themeColor="accent1"/>
        </w:rPr>
        <w:t>].</w:t>
      </w:r>
      <w:r w:rsidR="00571B21" w:rsidRPr="00F02BE7">
        <w:rPr>
          <w:rFonts w:cstheme="minorHAnsi"/>
          <w:color w:val="4472C4" w:themeColor="accent1"/>
        </w:rPr>
        <w:t xml:space="preserve"> </w:t>
      </w:r>
    </w:p>
    <w:p w14:paraId="2BE23D7D" w14:textId="7AAEAE95" w:rsidR="00664769" w:rsidRPr="007C6506" w:rsidRDefault="00F53211" w:rsidP="000711C7">
      <w:pPr>
        <w:pStyle w:val="ListParagraph"/>
        <w:ind w:left="3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Determine TB LAM Ag </w:t>
      </w:r>
      <w:r w:rsidR="00D226F1">
        <w:rPr>
          <w:rFonts w:asciiTheme="minorHAnsi" w:hAnsiTheme="minorHAnsi" w:cstheme="minorHAnsi"/>
          <w:b/>
          <w:bCs/>
        </w:rPr>
        <w:t xml:space="preserve">Test Sample </w:t>
      </w:r>
      <w:r w:rsidR="00A160F7" w:rsidRPr="007C6506">
        <w:rPr>
          <w:rFonts w:asciiTheme="minorHAnsi" w:hAnsiTheme="minorHAnsi" w:cstheme="minorHAnsi"/>
          <w:b/>
          <w:bCs/>
        </w:rPr>
        <w:t xml:space="preserve">Storage </w:t>
      </w:r>
      <w:r>
        <w:rPr>
          <w:rFonts w:asciiTheme="minorHAnsi" w:hAnsiTheme="minorHAnsi" w:cstheme="minorHAnsi"/>
          <w:b/>
          <w:bCs/>
        </w:rPr>
        <w:t>R</w:t>
      </w:r>
      <w:r w:rsidR="00A160F7" w:rsidRPr="007C6506">
        <w:rPr>
          <w:rFonts w:asciiTheme="minorHAnsi" w:hAnsiTheme="minorHAnsi" w:cstheme="minorHAnsi"/>
          <w:b/>
          <w:bCs/>
        </w:rPr>
        <w:t>equirements</w:t>
      </w:r>
      <w:r>
        <w:rPr>
          <w:rFonts w:asciiTheme="minorHAnsi" w:hAnsiTheme="minorHAnsi" w:cstheme="minorHAnsi"/>
          <w:b/>
          <w:bCs/>
        </w:rPr>
        <w:t xml:space="preserve"> </w:t>
      </w:r>
      <w:r w:rsidRPr="00F02BE7">
        <w:rPr>
          <w:rFonts w:asciiTheme="minorHAnsi" w:hAnsiTheme="minorHAnsi" w:cstheme="minorHAnsi"/>
          <w:b/>
          <w:bCs/>
          <w:color w:val="4472C4" w:themeColor="accent1"/>
        </w:rPr>
        <w:t>[Review and confirm or revise for currency]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441"/>
        <w:gridCol w:w="2054"/>
        <w:gridCol w:w="2610"/>
        <w:gridCol w:w="2605"/>
      </w:tblGrid>
      <w:tr w:rsidR="00947B38" w:rsidRPr="00102347" w14:paraId="7A5A475C" w14:textId="77777777" w:rsidTr="007428B2">
        <w:tc>
          <w:tcPr>
            <w:tcW w:w="2441" w:type="dxa"/>
            <w:shd w:val="clear" w:color="auto" w:fill="FFE9A3"/>
          </w:tcPr>
          <w:p w14:paraId="66704B07" w14:textId="28685FE3" w:rsidR="00664769" w:rsidRPr="007C6506" w:rsidRDefault="00664769" w:rsidP="000711C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7C6506">
              <w:rPr>
                <w:rFonts w:asciiTheme="minorHAnsi" w:hAnsiTheme="minorHAnsi" w:cstheme="minorHAnsi"/>
                <w:b/>
                <w:bCs/>
              </w:rPr>
              <w:t>Temperature</w:t>
            </w:r>
          </w:p>
        </w:tc>
        <w:tc>
          <w:tcPr>
            <w:tcW w:w="2054" w:type="dxa"/>
          </w:tcPr>
          <w:p w14:paraId="4CC75FC8" w14:textId="77777777" w:rsidR="00C352FB" w:rsidRPr="00E87983" w:rsidRDefault="00664769" w:rsidP="006F3F16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FF1E47">
              <w:rPr>
                <w:rFonts w:asciiTheme="minorHAnsi" w:hAnsiTheme="minorHAnsi" w:cstheme="minorHAnsi"/>
              </w:rPr>
              <w:t xml:space="preserve">Room temperature </w:t>
            </w:r>
          </w:p>
          <w:p w14:paraId="7CFB3184" w14:textId="3F09DEAE" w:rsidR="00664769" w:rsidRPr="00EA2B9F" w:rsidRDefault="00C352FB" w:rsidP="00A82BB9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EA2B9F">
              <w:rPr>
                <w:rFonts w:asciiTheme="minorHAnsi" w:hAnsiTheme="minorHAnsi" w:cstheme="minorHAnsi"/>
              </w:rPr>
              <w:t>(18</w:t>
            </w:r>
            <w:r w:rsidRPr="006F3F16">
              <w:rPr>
                <w:rFonts w:asciiTheme="minorHAnsi" w:hAnsiTheme="minorHAnsi" w:cstheme="minorHAnsi"/>
              </w:rPr>
              <w:t xml:space="preserve"> to </w:t>
            </w:r>
            <w:r w:rsidRPr="00A82BB9">
              <w:rPr>
                <w:rFonts w:asciiTheme="minorHAnsi" w:hAnsiTheme="minorHAnsi" w:cstheme="minorHAnsi"/>
              </w:rPr>
              <w:t xml:space="preserve">24 </w:t>
            </w:r>
            <w:r w:rsidRPr="007C6506">
              <w:rPr>
                <w:rFonts w:asciiTheme="minorHAnsi" w:hAnsiTheme="minorHAnsi" w:cstheme="minorHAnsi"/>
              </w:rPr>
              <w:t>°</w:t>
            </w:r>
            <w:r w:rsidRPr="00FF1E47">
              <w:rPr>
                <w:rFonts w:asciiTheme="minorHAnsi" w:hAnsiTheme="minorHAnsi" w:cstheme="minorHAnsi"/>
              </w:rPr>
              <w:t>C</w:t>
            </w:r>
            <w:r w:rsidR="009046F5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610" w:type="dxa"/>
          </w:tcPr>
          <w:p w14:paraId="4C65428D" w14:textId="35D2330D" w:rsidR="009046F5" w:rsidRDefault="009046F5" w:rsidP="00A82BB9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Refrigerated </w:t>
            </w:r>
            <w:proofErr w:type="gramStart"/>
            <w:r>
              <w:rPr>
                <w:rFonts w:asciiTheme="minorHAnsi" w:hAnsiTheme="minorHAnsi" w:cstheme="minorHAnsi"/>
              </w:rPr>
              <w:t>temperature</w:t>
            </w:r>
            <w:proofErr w:type="gramEnd"/>
          </w:p>
          <w:p w14:paraId="4BA79D52" w14:textId="3D038DD7" w:rsidR="00664769" w:rsidRPr="00FF1E47" w:rsidRDefault="00C74BDE" w:rsidP="00A82BB9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EA2B9F">
              <w:rPr>
                <w:rFonts w:asciiTheme="minorHAnsi" w:hAnsiTheme="minorHAnsi" w:cstheme="minorHAnsi"/>
              </w:rPr>
              <w:t>2 to 8</w:t>
            </w:r>
            <w:r w:rsidRPr="006F3F16">
              <w:rPr>
                <w:rFonts w:asciiTheme="minorHAnsi" w:hAnsiTheme="minorHAnsi" w:cstheme="minorHAnsi"/>
              </w:rPr>
              <w:t xml:space="preserve"> </w:t>
            </w:r>
            <w:r w:rsidRPr="007C6506">
              <w:rPr>
                <w:rFonts w:asciiTheme="minorHAnsi" w:hAnsiTheme="minorHAnsi" w:cstheme="minorHAnsi"/>
              </w:rPr>
              <w:t>°</w:t>
            </w:r>
            <w:r w:rsidRPr="00FF1E47">
              <w:rPr>
                <w:rFonts w:asciiTheme="minorHAnsi" w:hAnsiTheme="minorHAnsi" w:cstheme="minorHAnsi"/>
              </w:rPr>
              <w:t>C</w:t>
            </w:r>
            <w:r w:rsidR="00FD4890" w:rsidRPr="007C6506">
              <w:rPr>
                <w:rFonts w:asciiTheme="minorHAnsi" w:hAnsiTheme="minorHAnsi" w:cstheme="minorHAnsi"/>
                <w:vertAlign w:val="superscript"/>
              </w:rPr>
              <w:t>*</w:t>
            </w:r>
          </w:p>
        </w:tc>
        <w:tc>
          <w:tcPr>
            <w:tcW w:w="2605" w:type="dxa"/>
          </w:tcPr>
          <w:p w14:paraId="2A062568" w14:textId="36AA1E23" w:rsidR="009046F5" w:rsidRDefault="009046F5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Frozen temperature</w:t>
            </w:r>
          </w:p>
          <w:p w14:paraId="784B431A" w14:textId="26F94582" w:rsidR="00664769" w:rsidRPr="00FF1E47" w:rsidRDefault="009046F5" w:rsidP="007C6506">
            <w:pPr>
              <w:spacing w:line="276" w:lineRule="auto"/>
              <w:rPr>
                <w:rFonts w:cstheme="minorHAnsi"/>
              </w:rPr>
            </w:pPr>
            <w:r>
              <w:rPr>
                <w:rFonts w:ascii="Gill Sans MT" w:hAnsi="Gill Sans MT" w:cstheme="minorHAnsi"/>
              </w:rPr>
              <w:t>≤</w:t>
            </w:r>
            <w:r>
              <w:rPr>
                <w:rFonts w:cstheme="minorHAnsi"/>
              </w:rPr>
              <w:t xml:space="preserve"> </w:t>
            </w:r>
            <w:r w:rsidR="00C74BDE" w:rsidRPr="00E87983">
              <w:rPr>
                <w:rFonts w:cstheme="minorHAnsi"/>
              </w:rPr>
              <w:t xml:space="preserve">-20 </w:t>
            </w:r>
            <w:r w:rsidR="00C74BDE" w:rsidRPr="00EA2B9F">
              <w:rPr>
                <w:rFonts w:cstheme="minorHAnsi"/>
              </w:rPr>
              <w:t>°C</w:t>
            </w:r>
            <w:r w:rsidR="00FD4890" w:rsidRPr="007C6506">
              <w:rPr>
                <w:rFonts w:cstheme="minorHAnsi"/>
                <w:vertAlign w:val="superscript"/>
              </w:rPr>
              <w:t>*</w:t>
            </w:r>
          </w:p>
        </w:tc>
      </w:tr>
      <w:tr w:rsidR="00947B38" w:rsidRPr="00102347" w14:paraId="3637CB23" w14:textId="77777777" w:rsidTr="007428B2">
        <w:tc>
          <w:tcPr>
            <w:tcW w:w="2441" w:type="dxa"/>
            <w:shd w:val="clear" w:color="auto" w:fill="FFE9A3"/>
          </w:tcPr>
          <w:p w14:paraId="74708BA1" w14:textId="59532684" w:rsidR="00664769" w:rsidRPr="007C6506" w:rsidRDefault="00664769" w:rsidP="00FF1E4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7C6506">
              <w:rPr>
                <w:rFonts w:asciiTheme="minorHAnsi" w:hAnsiTheme="minorHAnsi" w:cstheme="minorHAnsi"/>
                <w:b/>
                <w:bCs/>
              </w:rPr>
              <w:t>Storage times</w:t>
            </w:r>
          </w:p>
        </w:tc>
        <w:tc>
          <w:tcPr>
            <w:tcW w:w="2054" w:type="dxa"/>
          </w:tcPr>
          <w:p w14:paraId="1CA99F65" w14:textId="643BEB03" w:rsidR="00664769" w:rsidRPr="00EA2B9F" w:rsidRDefault="00C74BDE" w:rsidP="00E87983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FF1E47">
              <w:rPr>
                <w:rFonts w:asciiTheme="minorHAnsi" w:hAnsiTheme="minorHAnsi" w:cstheme="minorHAnsi"/>
              </w:rPr>
              <w:t>≤</w:t>
            </w:r>
            <w:r w:rsidRPr="00E87983">
              <w:rPr>
                <w:rFonts w:asciiTheme="minorHAnsi" w:hAnsiTheme="minorHAnsi" w:cstheme="minorHAnsi"/>
              </w:rPr>
              <w:t xml:space="preserve"> 8 hours</w:t>
            </w:r>
          </w:p>
        </w:tc>
        <w:tc>
          <w:tcPr>
            <w:tcW w:w="2610" w:type="dxa"/>
          </w:tcPr>
          <w:p w14:paraId="32549B91" w14:textId="602FFC0B" w:rsidR="00664769" w:rsidRPr="00FA619A" w:rsidRDefault="00C74BDE" w:rsidP="00A82BB9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A82BB9">
              <w:rPr>
                <w:rFonts w:asciiTheme="minorHAnsi" w:hAnsiTheme="minorHAnsi" w:cstheme="minorHAnsi"/>
              </w:rPr>
              <w:t>3 days</w:t>
            </w:r>
          </w:p>
        </w:tc>
        <w:tc>
          <w:tcPr>
            <w:tcW w:w="2605" w:type="dxa"/>
          </w:tcPr>
          <w:p w14:paraId="72E0D427" w14:textId="0796E645" w:rsidR="00664769" w:rsidRPr="00FF1E47" w:rsidRDefault="00C74BDE" w:rsidP="00FA619A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102347">
              <w:rPr>
                <w:rFonts w:asciiTheme="minorHAnsi" w:hAnsiTheme="minorHAnsi" w:cstheme="minorHAnsi"/>
              </w:rPr>
              <w:t>3 years</w:t>
            </w:r>
            <w:r w:rsidR="00FD4890" w:rsidRPr="007C6506">
              <w:rPr>
                <w:rFonts w:asciiTheme="minorHAnsi" w:hAnsiTheme="minorHAnsi" w:cstheme="minorHAnsi"/>
                <w:vertAlign w:val="superscript"/>
              </w:rPr>
              <w:t>#</w:t>
            </w:r>
          </w:p>
        </w:tc>
      </w:tr>
    </w:tbl>
    <w:p w14:paraId="40904B2A" w14:textId="53D64EE8" w:rsidR="00B55097" w:rsidRPr="007C6506" w:rsidRDefault="00B55097" w:rsidP="00FF1E47">
      <w:pPr>
        <w:pStyle w:val="ListParagraph"/>
        <w:ind w:left="360"/>
        <w:rPr>
          <w:rFonts w:asciiTheme="minorHAnsi" w:hAnsiTheme="minorHAnsi" w:cstheme="minorHAnsi"/>
          <w:sz w:val="18"/>
          <w:szCs w:val="18"/>
        </w:rPr>
      </w:pPr>
      <w:r w:rsidRPr="007C6506">
        <w:rPr>
          <w:rFonts w:asciiTheme="minorHAnsi" w:hAnsiTheme="minorHAnsi" w:cstheme="minorHAnsi"/>
          <w:sz w:val="18"/>
          <w:szCs w:val="18"/>
        </w:rPr>
        <w:t xml:space="preserve">* Samples stored at </w:t>
      </w:r>
      <w:r w:rsidR="00284F57">
        <w:rPr>
          <w:rFonts w:ascii="Gill Sans MT" w:hAnsi="Gill Sans MT" w:cstheme="minorHAnsi"/>
          <w:sz w:val="18"/>
          <w:szCs w:val="18"/>
        </w:rPr>
        <w:t>≤</w:t>
      </w:r>
      <w:r w:rsidR="00284F57">
        <w:rPr>
          <w:rFonts w:asciiTheme="minorHAnsi" w:hAnsiTheme="minorHAnsi" w:cstheme="minorHAnsi"/>
          <w:sz w:val="18"/>
          <w:szCs w:val="18"/>
        </w:rPr>
        <w:t xml:space="preserve"> </w:t>
      </w:r>
      <w:r w:rsidRPr="007C6506">
        <w:rPr>
          <w:rFonts w:asciiTheme="minorHAnsi" w:hAnsiTheme="minorHAnsi" w:cstheme="minorHAnsi"/>
          <w:sz w:val="18"/>
          <w:szCs w:val="18"/>
        </w:rPr>
        <w:t xml:space="preserve">-20° C and 2-8° C must be brought to room temperature </w:t>
      </w:r>
      <w:r w:rsidR="00097531">
        <w:rPr>
          <w:rFonts w:asciiTheme="minorHAnsi" w:hAnsiTheme="minorHAnsi" w:cstheme="minorHAnsi"/>
          <w:sz w:val="18"/>
          <w:szCs w:val="18"/>
        </w:rPr>
        <w:t>(18-24</w:t>
      </w:r>
      <w:r w:rsidR="00097531" w:rsidRPr="007C6506">
        <w:rPr>
          <w:rFonts w:asciiTheme="minorHAnsi" w:hAnsiTheme="minorHAnsi" w:cstheme="minorHAnsi"/>
          <w:sz w:val="18"/>
          <w:szCs w:val="18"/>
        </w:rPr>
        <w:t>° C</w:t>
      </w:r>
      <w:r w:rsidR="00097531">
        <w:rPr>
          <w:rFonts w:asciiTheme="minorHAnsi" w:hAnsiTheme="minorHAnsi" w:cstheme="minorHAnsi"/>
          <w:sz w:val="18"/>
          <w:szCs w:val="18"/>
        </w:rPr>
        <w:t>)</w:t>
      </w:r>
      <w:r w:rsidR="00097531" w:rsidRPr="007C6506">
        <w:rPr>
          <w:rFonts w:asciiTheme="minorHAnsi" w:hAnsiTheme="minorHAnsi" w:cstheme="minorHAnsi"/>
          <w:sz w:val="18"/>
          <w:szCs w:val="18"/>
        </w:rPr>
        <w:t xml:space="preserve"> </w:t>
      </w:r>
      <w:r w:rsidR="009046F5">
        <w:rPr>
          <w:rFonts w:asciiTheme="minorHAnsi" w:hAnsiTheme="minorHAnsi" w:cstheme="minorHAnsi"/>
          <w:sz w:val="18"/>
          <w:szCs w:val="18"/>
        </w:rPr>
        <w:t xml:space="preserve">one hour </w:t>
      </w:r>
      <w:r w:rsidRPr="007C6506">
        <w:rPr>
          <w:rFonts w:asciiTheme="minorHAnsi" w:hAnsiTheme="minorHAnsi" w:cstheme="minorHAnsi"/>
          <w:sz w:val="18"/>
          <w:szCs w:val="18"/>
        </w:rPr>
        <w:t>before use</w:t>
      </w:r>
      <w:r w:rsidR="009046F5">
        <w:rPr>
          <w:rFonts w:asciiTheme="minorHAnsi" w:hAnsiTheme="minorHAnsi" w:cstheme="minorHAnsi"/>
          <w:sz w:val="18"/>
          <w:szCs w:val="18"/>
        </w:rPr>
        <w:t>.</w:t>
      </w:r>
    </w:p>
    <w:p w14:paraId="2074B305" w14:textId="77777777" w:rsidR="00D27FC7" w:rsidRDefault="00B55097" w:rsidP="0092177F">
      <w:pPr>
        <w:pStyle w:val="ListParagraph"/>
        <w:ind w:left="360"/>
        <w:rPr>
          <w:rFonts w:asciiTheme="minorHAnsi" w:hAnsiTheme="minorHAnsi" w:cstheme="minorHAnsi"/>
          <w:sz w:val="18"/>
          <w:szCs w:val="18"/>
        </w:rPr>
      </w:pPr>
      <w:r w:rsidRPr="007C6506">
        <w:rPr>
          <w:rFonts w:asciiTheme="minorHAnsi" w:hAnsiTheme="minorHAnsi" w:cstheme="minorHAnsi"/>
          <w:sz w:val="18"/>
          <w:szCs w:val="18"/>
          <w:vertAlign w:val="superscript"/>
        </w:rPr>
        <w:t xml:space="preserve">#  </w:t>
      </w:r>
      <w:r w:rsidRPr="007C6506">
        <w:rPr>
          <w:rFonts w:asciiTheme="minorHAnsi" w:hAnsiTheme="minorHAnsi" w:cstheme="minorHAnsi"/>
          <w:sz w:val="18"/>
          <w:szCs w:val="18"/>
        </w:rPr>
        <w:t xml:space="preserve">Samples </w:t>
      </w:r>
      <w:r w:rsidR="00F53211">
        <w:rPr>
          <w:rFonts w:asciiTheme="minorHAnsi" w:hAnsiTheme="minorHAnsi" w:cstheme="minorHAnsi"/>
          <w:sz w:val="18"/>
          <w:szCs w:val="18"/>
        </w:rPr>
        <w:t>may</w:t>
      </w:r>
      <w:r w:rsidRPr="007C6506">
        <w:rPr>
          <w:rFonts w:asciiTheme="minorHAnsi" w:hAnsiTheme="minorHAnsi" w:cstheme="minorHAnsi"/>
          <w:sz w:val="18"/>
          <w:szCs w:val="18"/>
        </w:rPr>
        <w:t xml:space="preserve"> </w:t>
      </w:r>
      <w:r w:rsidR="009046F5">
        <w:rPr>
          <w:rFonts w:asciiTheme="minorHAnsi" w:hAnsiTheme="minorHAnsi" w:cstheme="minorHAnsi"/>
          <w:sz w:val="18"/>
          <w:szCs w:val="18"/>
        </w:rPr>
        <w:t xml:space="preserve">only </w:t>
      </w:r>
      <w:r w:rsidRPr="007C6506">
        <w:rPr>
          <w:rFonts w:asciiTheme="minorHAnsi" w:hAnsiTheme="minorHAnsi" w:cstheme="minorHAnsi"/>
          <w:sz w:val="18"/>
          <w:szCs w:val="18"/>
        </w:rPr>
        <w:t>undergo free</w:t>
      </w:r>
      <w:r w:rsidR="00172711">
        <w:rPr>
          <w:rFonts w:asciiTheme="minorHAnsi" w:hAnsiTheme="minorHAnsi" w:cstheme="minorHAnsi"/>
          <w:sz w:val="18"/>
          <w:szCs w:val="18"/>
        </w:rPr>
        <w:t>ze</w:t>
      </w:r>
      <w:r w:rsidR="00284F57">
        <w:rPr>
          <w:rFonts w:asciiTheme="minorHAnsi" w:hAnsiTheme="minorHAnsi" w:cstheme="minorHAnsi"/>
          <w:sz w:val="18"/>
          <w:szCs w:val="18"/>
        </w:rPr>
        <w:t xml:space="preserve"> </w:t>
      </w:r>
      <w:r w:rsidRPr="007C6506">
        <w:rPr>
          <w:rFonts w:asciiTheme="minorHAnsi" w:hAnsiTheme="minorHAnsi" w:cstheme="minorHAnsi"/>
          <w:sz w:val="18"/>
          <w:szCs w:val="18"/>
        </w:rPr>
        <w:t>thaw three times</w:t>
      </w:r>
      <w:r w:rsidR="00F53211">
        <w:rPr>
          <w:rFonts w:asciiTheme="minorHAnsi" w:hAnsiTheme="minorHAnsi" w:cstheme="minorHAnsi"/>
          <w:sz w:val="18"/>
          <w:szCs w:val="18"/>
        </w:rPr>
        <w:t xml:space="preserve"> prior to testing.</w:t>
      </w:r>
      <w:r w:rsidR="00B05F01">
        <w:rPr>
          <w:rFonts w:asciiTheme="minorHAnsi" w:hAnsiTheme="minorHAnsi" w:cstheme="minorHAnsi"/>
          <w:sz w:val="18"/>
          <w:szCs w:val="18"/>
        </w:rPr>
        <w:t xml:space="preserve"> Once thawed</w:t>
      </w:r>
      <w:r w:rsidR="00096333">
        <w:rPr>
          <w:rFonts w:asciiTheme="minorHAnsi" w:hAnsiTheme="minorHAnsi" w:cstheme="minorHAnsi"/>
          <w:sz w:val="18"/>
          <w:szCs w:val="18"/>
        </w:rPr>
        <w:t xml:space="preserve">, the </w:t>
      </w:r>
      <w:r w:rsidR="00D27FC7">
        <w:rPr>
          <w:rFonts w:asciiTheme="minorHAnsi" w:hAnsiTheme="minorHAnsi" w:cstheme="minorHAnsi"/>
          <w:sz w:val="18"/>
          <w:szCs w:val="18"/>
        </w:rPr>
        <w:t xml:space="preserve">sample </w:t>
      </w:r>
      <w:r w:rsidR="00096333">
        <w:rPr>
          <w:rFonts w:asciiTheme="minorHAnsi" w:hAnsiTheme="minorHAnsi" w:cstheme="minorHAnsi"/>
          <w:sz w:val="18"/>
          <w:szCs w:val="18"/>
        </w:rPr>
        <w:t xml:space="preserve">will be </w:t>
      </w:r>
      <w:r w:rsidR="00DF2357">
        <w:rPr>
          <w:rFonts w:asciiTheme="minorHAnsi" w:hAnsiTheme="minorHAnsi" w:cstheme="minorHAnsi"/>
          <w:sz w:val="18"/>
          <w:szCs w:val="18"/>
        </w:rPr>
        <w:t>frozen</w:t>
      </w:r>
      <w:r w:rsidR="00096333">
        <w:rPr>
          <w:rFonts w:asciiTheme="minorHAnsi" w:hAnsiTheme="minorHAnsi" w:cstheme="minorHAnsi"/>
          <w:sz w:val="18"/>
          <w:szCs w:val="18"/>
        </w:rPr>
        <w:t xml:space="preserve"> immediately after </w:t>
      </w:r>
      <w:proofErr w:type="gramStart"/>
      <w:r w:rsidR="00096333">
        <w:rPr>
          <w:rFonts w:asciiTheme="minorHAnsi" w:hAnsiTheme="minorHAnsi" w:cstheme="minorHAnsi"/>
          <w:sz w:val="18"/>
          <w:szCs w:val="18"/>
        </w:rPr>
        <w:t>use</w:t>
      </w:r>
      <w:proofErr w:type="gramEnd"/>
      <w:r w:rsidR="00096333">
        <w:rPr>
          <w:rFonts w:asciiTheme="minorHAnsi" w:hAnsiTheme="minorHAnsi" w:cstheme="minorHAnsi"/>
          <w:sz w:val="18"/>
          <w:szCs w:val="18"/>
        </w:rPr>
        <w:t xml:space="preserve"> </w:t>
      </w:r>
      <w:r w:rsidR="00D27FC7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56334D8" w14:textId="6EDCF6B8" w:rsidR="00A74E0B" w:rsidRDefault="00D27FC7" w:rsidP="00DB7868">
      <w:pPr>
        <w:pStyle w:val="ListParagraph"/>
        <w:ind w:left="36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</w:t>
      </w:r>
      <w:r w:rsidR="00096333">
        <w:rPr>
          <w:rFonts w:asciiTheme="minorHAnsi" w:hAnsiTheme="minorHAnsi" w:cstheme="minorHAnsi"/>
          <w:sz w:val="18"/>
          <w:szCs w:val="18"/>
        </w:rPr>
        <w:t>and the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096333">
        <w:rPr>
          <w:rFonts w:asciiTheme="minorHAnsi" w:hAnsiTheme="minorHAnsi" w:cstheme="minorHAnsi"/>
          <w:sz w:val="18"/>
          <w:szCs w:val="18"/>
        </w:rPr>
        <w:t xml:space="preserve">date of </w:t>
      </w:r>
      <w:r w:rsidR="00DF57E2">
        <w:rPr>
          <w:rFonts w:asciiTheme="minorHAnsi" w:hAnsiTheme="minorHAnsi" w:cstheme="minorHAnsi"/>
          <w:sz w:val="18"/>
          <w:szCs w:val="18"/>
        </w:rPr>
        <w:t xml:space="preserve">each </w:t>
      </w:r>
      <w:r w:rsidR="00096333">
        <w:rPr>
          <w:rFonts w:asciiTheme="minorHAnsi" w:hAnsiTheme="minorHAnsi" w:cstheme="minorHAnsi"/>
          <w:sz w:val="18"/>
          <w:szCs w:val="18"/>
        </w:rPr>
        <w:t xml:space="preserve">freeze thaw will be </w:t>
      </w:r>
      <w:r w:rsidR="00DF57E2">
        <w:rPr>
          <w:rFonts w:asciiTheme="minorHAnsi" w:hAnsiTheme="minorHAnsi" w:cstheme="minorHAnsi"/>
          <w:sz w:val="18"/>
          <w:szCs w:val="18"/>
        </w:rPr>
        <w:t>recorded</w:t>
      </w:r>
      <w:r w:rsidR="00096333">
        <w:rPr>
          <w:rFonts w:asciiTheme="minorHAnsi" w:hAnsiTheme="minorHAnsi" w:cstheme="minorHAnsi"/>
          <w:sz w:val="18"/>
          <w:szCs w:val="18"/>
        </w:rPr>
        <w:t xml:space="preserve"> </w:t>
      </w:r>
      <w:r w:rsidR="00DF2357">
        <w:rPr>
          <w:rFonts w:asciiTheme="minorHAnsi" w:hAnsiTheme="minorHAnsi" w:cstheme="minorHAnsi"/>
          <w:sz w:val="18"/>
          <w:szCs w:val="18"/>
        </w:rPr>
        <w:t xml:space="preserve">along with the </w:t>
      </w:r>
      <w:r w:rsidR="00520224">
        <w:rPr>
          <w:rFonts w:asciiTheme="minorHAnsi" w:hAnsiTheme="minorHAnsi" w:cstheme="minorHAnsi"/>
          <w:sz w:val="18"/>
          <w:szCs w:val="18"/>
        </w:rPr>
        <w:t xml:space="preserve">other </w:t>
      </w:r>
      <w:r w:rsidR="000D7A7E">
        <w:rPr>
          <w:rFonts w:asciiTheme="minorHAnsi" w:hAnsiTheme="minorHAnsi" w:cstheme="minorHAnsi"/>
          <w:sz w:val="18"/>
          <w:szCs w:val="18"/>
        </w:rPr>
        <w:t>details associated with the sample</w:t>
      </w:r>
      <w:r w:rsidR="00DF2357">
        <w:rPr>
          <w:rFonts w:asciiTheme="minorHAnsi" w:hAnsiTheme="minorHAnsi" w:cstheme="minorHAnsi"/>
          <w:sz w:val="18"/>
          <w:szCs w:val="18"/>
        </w:rPr>
        <w:t>.</w:t>
      </w:r>
    </w:p>
    <w:p w14:paraId="118EB5BD" w14:textId="77777777" w:rsidR="00C932EE" w:rsidRPr="00EB3EB6" w:rsidRDefault="00C932EE" w:rsidP="00DB7868">
      <w:pPr>
        <w:pStyle w:val="ListParagraph"/>
        <w:ind w:left="360"/>
      </w:pPr>
    </w:p>
    <w:p w14:paraId="4CC13926" w14:textId="77777777" w:rsidR="00BD3F05" w:rsidRPr="00FE6279" w:rsidRDefault="00847B59" w:rsidP="00FE6279">
      <w:pPr>
        <w:pStyle w:val="Heading2"/>
        <w:numPr>
          <w:ilvl w:val="0"/>
          <w:numId w:val="0"/>
        </w:numPr>
        <w:ind w:left="360"/>
        <w:rPr>
          <w:b/>
          <w:bCs/>
          <w:sz w:val="24"/>
          <w:szCs w:val="24"/>
        </w:rPr>
      </w:pPr>
      <w:r w:rsidRPr="00FE6279">
        <w:rPr>
          <w:b/>
          <w:bCs/>
          <w:color w:val="auto"/>
          <w:sz w:val="24"/>
          <w:szCs w:val="24"/>
        </w:rPr>
        <w:t>Sample Preparation for Validation</w:t>
      </w:r>
    </w:p>
    <w:p w14:paraId="6DB30B78" w14:textId="1777C076" w:rsidR="007A7C25" w:rsidRDefault="00D118C2" w:rsidP="00CC147A">
      <w:pPr>
        <w:pStyle w:val="ListParagraph"/>
        <w:ind w:left="360"/>
      </w:pPr>
      <w:r>
        <w:t>All s</w:t>
      </w:r>
      <w:r w:rsidR="0006572B">
        <w:t>ample</w:t>
      </w:r>
      <w:r>
        <w:t xml:space="preserve"> types</w:t>
      </w:r>
      <w:r w:rsidR="0006572B">
        <w:t xml:space="preserve"> </w:t>
      </w:r>
      <w:r w:rsidR="0027047C">
        <w:t>will</w:t>
      </w:r>
      <w:r w:rsidR="00670BDF">
        <w:t xml:space="preserve"> be inspected for</w:t>
      </w:r>
      <w:r w:rsidR="00CA27CC">
        <w:t xml:space="preserve"> </w:t>
      </w:r>
      <w:r w:rsidR="0006572B">
        <w:t>acceptability</w:t>
      </w:r>
      <w:r>
        <w:t xml:space="preserve"> prior to use</w:t>
      </w:r>
      <w:r w:rsidR="0006572B">
        <w:t xml:space="preserve"> (sufficient volume, maintenance of </w:t>
      </w:r>
      <w:r w:rsidR="001C58C5">
        <w:t>appr</w:t>
      </w:r>
      <w:r w:rsidR="008F0969">
        <w:t>opri</w:t>
      </w:r>
      <w:r w:rsidR="001C58C5">
        <w:t>ate temperature</w:t>
      </w:r>
      <w:r w:rsidR="0006572B">
        <w:t xml:space="preserve">, appropriate labelling, physically intact). </w:t>
      </w:r>
      <w:r w:rsidR="00CA27CC">
        <w:t>If the specimen</w:t>
      </w:r>
      <w:r w:rsidR="00F53211">
        <w:t>s</w:t>
      </w:r>
      <w:r w:rsidR="001F2F4A">
        <w:t xml:space="preserve"> </w:t>
      </w:r>
      <w:r w:rsidR="00F53211">
        <w:t>meet</w:t>
      </w:r>
      <w:r w:rsidR="001F2F4A">
        <w:t xml:space="preserve"> acceptance criteria, </w:t>
      </w:r>
      <w:r w:rsidR="00F53211">
        <w:t xml:space="preserve">they may be used for validation testing. </w:t>
      </w:r>
      <w:r>
        <w:t xml:space="preserve">Preparation of manufacturer and locally produced sample types should be done according to the provided procedures. </w:t>
      </w:r>
      <w:r w:rsidR="00F53211">
        <w:t xml:space="preserve">Refrigerated and frozen </w:t>
      </w:r>
      <w:r>
        <w:t xml:space="preserve">urine </w:t>
      </w:r>
      <w:r w:rsidR="00F53211">
        <w:t xml:space="preserve">samples </w:t>
      </w:r>
      <w:r w:rsidR="0027047C">
        <w:t>will</w:t>
      </w:r>
      <w:r w:rsidR="00F53211">
        <w:t xml:space="preserve"> be brought</w:t>
      </w:r>
      <w:r w:rsidR="0006572B">
        <w:t xml:space="preserve"> to room temperature one hour prior to testing.</w:t>
      </w:r>
      <w:r w:rsidR="001F2F4A">
        <w:t xml:space="preserve"> </w:t>
      </w:r>
      <w:r w:rsidR="0006572B">
        <w:t xml:space="preserve">Frozen </w:t>
      </w:r>
      <w:r>
        <w:t xml:space="preserve">urine </w:t>
      </w:r>
      <w:r w:rsidR="0006572B">
        <w:t xml:space="preserve">samples may contain </w:t>
      </w:r>
      <w:r w:rsidR="00F53211">
        <w:t>aggregates</w:t>
      </w:r>
      <w:r w:rsidR="00C932EE">
        <w:t xml:space="preserve"> (</w:t>
      </w:r>
      <w:r w:rsidR="008F0969">
        <w:t xml:space="preserve">small </w:t>
      </w:r>
      <w:r w:rsidR="008F0969">
        <w:lastRenderedPageBreak/>
        <w:t>clumps or sediments</w:t>
      </w:r>
      <w:r w:rsidR="00C932EE">
        <w:t xml:space="preserve"> from solution that form during the freezing process)</w:t>
      </w:r>
      <w:r w:rsidR="00F53211">
        <w:t>;</w:t>
      </w:r>
      <w:r w:rsidR="001F2F4A">
        <w:t xml:space="preserve"> </w:t>
      </w:r>
      <w:r w:rsidR="00537457">
        <w:t>therefore,</w:t>
      </w:r>
      <w:r w:rsidR="001F2F4A">
        <w:t xml:space="preserve"> a</w:t>
      </w:r>
      <w:r w:rsidR="0006572B">
        <w:t xml:space="preserve">ll thawed samples </w:t>
      </w:r>
      <w:r w:rsidR="00C63CB9">
        <w:t>will</w:t>
      </w:r>
      <w:r w:rsidR="0006572B">
        <w:t xml:space="preserve"> be centrifuged at 10,000</w:t>
      </w:r>
      <w:r w:rsidR="00A06248">
        <w:t xml:space="preserve"> x </w:t>
      </w:r>
      <w:r w:rsidR="0006572B">
        <w:t>g for 5 minutes at room temperature</w:t>
      </w:r>
      <w:r w:rsidR="00F53211">
        <w:t xml:space="preserve">. After centrifugation, </w:t>
      </w:r>
      <w:r w:rsidR="0006572B">
        <w:t>60</w:t>
      </w:r>
      <w:r w:rsidR="00717A10">
        <w:t xml:space="preserve"> </w:t>
      </w:r>
      <w:r w:rsidR="0006572B">
        <w:rPr>
          <w:rFonts w:cstheme="minorHAnsi"/>
        </w:rPr>
        <w:t>µ</w:t>
      </w:r>
      <w:r w:rsidR="0006572B">
        <w:t>L</w:t>
      </w:r>
      <w:r w:rsidR="00F53211">
        <w:t xml:space="preserve"> of the</w:t>
      </w:r>
      <w:r w:rsidR="0006572B">
        <w:t xml:space="preserve"> sample </w:t>
      </w:r>
      <w:r w:rsidR="00C63CB9">
        <w:t>will</w:t>
      </w:r>
      <w:r w:rsidR="0006572B">
        <w:t xml:space="preserve"> be carefully collected from the clear supernatant</w:t>
      </w:r>
      <w:r w:rsidR="00BD3F05">
        <w:t xml:space="preserve"> </w:t>
      </w:r>
      <w:r w:rsidR="00F53211">
        <w:t>for</w:t>
      </w:r>
      <w:r w:rsidR="00BD3F05">
        <w:t xml:space="preserve"> each test</w:t>
      </w:r>
      <w:r w:rsidR="0006572B">
        <w:t>.</w:t>
      </w:r>
      <w:r w:rsidR="00F53211">
        <w:t xml:space="preserve"> For other sample types, 60</w:t>
      </w:r>
      <w:r w:rsidR="00717A10">
        <w:t xml:space="preserve"> </w:t>
      </w:r>
      <w:r w:rsidR="00F53211">
        <w:rPr>
          <w:rFonts w:cstheme="minorHAnsi"/>
        </w:rPr>
        <w:t>µ</w:t>
      </w:r>
      <w:r w:rsidR="00F53211">
        <w:t>L</w:t>
      </w:r>
      <w:r w:rsidR="000005D1">
        <w:t xml:space="preserve"> of the urine samples </w:t>
      </w:r>
      <w:r w:rsidR="00C63CB9">
        <w:t>will</w:t>
      </w:r>
      <w:r w:rsidR="00662D9E">
        <w:t xml:space="preserve"> be pipetted directly to the sample </w:t>
      </w:r>
      <w:r w:rsidR="00F70E12">
        <w:t>pad.</w:t>
      </w:r>
    </w:p>
    <w:p w14:paraId="28AFF4A7" w14:textId="014975C0" w:rsidR="00C932EE" w:rsidRDefault="00C932EE" w:rsidP="00CC147A">
      <w:pPr>
        <w:pStyle w:val="ListParagraph"/>
        <w:ind w:left="360"/>
      </w:pPr>
    </w:p>
    <w:p w14:paraId="7A36FA5F" w14:textId="77777777" w:rsidR="00C932EE" w:rsidRDefault="00C932EE" w:rsidP="00CC147A">
      <w:pPr>
        <w:pStyle w:val="ListParagraph"/>
        <w:ind w:left="360"/>
        <w:rPr>
          <w:rFonts w:asciiTheme="minorHAnsi" w:hAnsiTheme="minorHAnsi" w:cstheme="minorHAnsi"/>
          <w:b/>
          <w:bCs/>
        </w:rPr>
      </w:pPr>
    </w:p>
    <w:p w14:paraId="29A5B00D" w14:textId="0E25A82A" w:rsidR="00BE6255" w:rsidRPr="00FE6279" w:rsidRDefault="00BE6255" w:rsidP="00FE6279">
      <w:pPr>
        <w:pStyle w:val="Heading1"/>
        <w:numPr>
          <w:ilvl w:val="0"/>
          <w:numId w:val="27"/>
        </w:numPr>
        <w:ind w:left="360" w:hanging="360"/>
        <w:rPr>
          <w:b/>
          <w:bCs/>
          <w:sz w:val="28"/>
          <w:szCs w:val="28"/>
        </w:rPr>
      </w:pPr>
      <w:r w:rsidRPr="00FE6279">
        <w:rPr>
          <w:b/>
          <w:bCs/>
          <w:color w:val="auto"/>
          <w:sz w:val="28"/>
          <w:szCs w:val="28"/>
        </w:rPr>
        <w:t xml:space="preserve">Training </w:t>
      </w:r>
      <w:r w:rsidR="00D47ACD" w:rsidRPr="00FE6279">
        <w:rPr>
          <w:b/>
          <w:bCs/>
          <w:color w:val="auto"/>
          <w:sz w:val="28"/>
          <w:szCs w:val="28"/>
        </w:rPr>
        <w:t>and Competency Assessment</w:t>
      </w:r>
      <w:r w:rsidR="00C946D7">
        <w:rPr>
          <w:b/>
          <w:bCs/>
          <w:color w:val="auto"/>
          <w:sz w:val="28"/>
          <w:szCs w:val="28"/>
        </w:rPr>
        <w:t xml:space="preserve"> of Validation Testers</w:t>
      </w:r>
    </w:p>
    <w:p w14:paraId="545FBD9C" w14:textId="2DD167ED" w:rsidR="00BE6255" w:rsidRDefault="00D226F1" w:rsidP="00BE6255">
      <w:pPr>
        <w:pStyle w:val="ListParagraph"/>
        <w:ind w:left="360"/>
        <w:contextualSpacing w:val="0"/>
        <w:rPr>
          <w:rFonts w:asciiTheme="minorHAnsi" w:hAnsiTheme="minorHAnsi" w:cstheme="minorHAnsi"/>
          <w:color w:val="4472C4" w:themeColor="accent1"/>
        </w:rPr>
      </w:pPr>
      <w:r w:rsidRPr="00F02BE7">
        <w:rPr>
          <w:rFonts w:asciiTheme="minorHAnsi" w:hAnsiTheme="minorHAnsi" w:cstheme="minorHAnsi"/>
          <w:color w:val="4472C4" w:themeColor="accent1"/>
        </w:rPr>
        <w:t>[</w:t>
      </w:r>
      <w:r w:rsidR="00BE6255" w:rsidRPr="00F02BE7">
        <w:rPr>
          <w:rFonts w:asciiTheme="minorHAnsi" w:hAnsiTheme="minorHAnsi" w:cstheme="minorHAnsi"/>
          <w:color w:val="4472C4" w:themeColor="accent1"/>
        </w:rPr>
        <w:t>This general guideline may be adapted according to the laboratory’s policies and procedures</w:t>
      </w:r>
      <w:r w:rsidRPr="00F02BE7">
        <w:rPr>
          <w:rFonts w:asciiTheme="minorHAnsi" w:hAnsiTheme="minorHAnsi" w:cstheme="minorHAnsi"/>
          <w:color w:val="4472C4" w:themeColor="accent1"/>
        </w:rPr>
        <w:t>]</w:t>
      </w:r>
      <w:r w:rsidR="00BE6255" w:rsidRPr="00F02BE7">
        <w:rPr>
          <w:rFonts w:asciiTheme="minorHAnsi" w:hAnsiTheme="minorHAnsi" w:cstheme="minorHAnsi"/>
          <w:color w:val="4472C4" w:themeColor="accent1"/>
        </w:rPr>
        <w:t>.</w:t>
      </w:r>
    </w:p>
    <w:p w14:paraId="558CB800" w14:textId="77777777" w:rsidR="00C932EE" w:rsidRDefault="00C932EE" w:rsidP="00D64585">
      <w:pPr>
        <w:pStyle w:val="ListParagraph"/>
        <w:spacing w:after="0"/>
        <w:ind w:left="360"/>
        <w:rPr>
          <w:rFonts w:asciiTheme="minorHAnsi" w:hAnsiTheme="minorHAnsi" w:cstheme="minorHAnsi"/>
          <w:color w:val="4472C4" w:themeColor="accent1"/>
        </w:rPr>
      </w:pPr>
    </w:p>
    <w:p w14:paraId="0BB6CA96" w14:textId="409B2D0B" w:rsidR="005B5A6B" w:rsidRPr="00FE6279" w:rsidRDefault="005B5A6B" w:rsidP="00FE6279">
      <w:pPr>
        <w:pStyle w:val="Heading2"/>
        <w:numPr>
          <w:ilvl w:val="0"/>
          <w:numId w:val="0"/>
        </w:numPr>
        <w:ind w:left="360"/>
        <w:rPr>
          <w:b/>
          <w:bCs/>
          <w:sz w:val="24"/>
          <w:szCs w:val="24"/>
        </w:rPr>
      </w:pPr>
      <w:r w:rsidRPr="00FE6279">
        <w:rPr>
          <w:b/>
          <w:bCs/>
          <w:color w:val="auto"/>
          <w:sz w:val="24"/>
          <w:szCs w:val="24"/>
        </w:rPr>
        <w:t>Initial Training Requirements</w:t>
      </w:r>
    </w:p>
    <w:p w14:paraId="77F9F02C" w14:textId="55B111AC" w:rsidR="00BE6255" w:rsidRPr="008C3FE1" w:rsidRDefault="00BE6255" w:rsidP="00BE6255">
      <w:pPr>
        <w:pStyle w:val="ListParagraph"/>
        <w:ind w:left="360"/>
        <w:contextualSpacing w:val="0"/>
        <w:rPr>
          <w:rFonts w:asciiTheme="minorHAnsi" w:hAnsiTheme="minorHAnsi" w:cstheme="minorHAnsi"/>
          <w:color w:val="0070C0"/>
        </w:rPr>
      </w:pPr>
      <w:r w:rsidRPr="008C3FE1">
        <w:rPr>
          <w:rFonts w:asciiTheme="minorHAnsi" w:hAnsiTheme="minorHAnsi" w:cstheme="minorHAnsi"/>
        </w:rPr>
        <w:t>Laboratory personnel performing the validation testing are required to complete and document training prior to validation. The training may include t</w:t>
      </w:r>
      <w:r w:rsidR="003D463C">
        <w:rPr>
          <w:rFonts w:asciiTheme="minorHAnsi" w:hAnsiTheme="minorHAnsi" w:cstheme="minorHAnsi"/>
        </w:rPr>
        <w:t>he</w:t>
      </w:r>
      <w:r w:rsidRPr="008C3FE1">
        <w:rPr>
          <w:rFonts w:asciiTheme="minorHAnsi" w:hAnsiTheme="minorHAnsi" w:cstheme="minorHAnsi"/>
        </w:rPr>
        <w:t xml:space="preserve"> following tasks</w:t>
      </w:r>
      <w:r w:rsidR="003D463C">
        <w:rPr>
          <w:rFonts w:asciiTheme="minorHAnsi" w:hAnsiTheme="minorHAnsi" w:cstheme="minorHAnsi"/>
        </w:rP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80"/>
        <w:gridCol w:w="8235"/>
        <w:gridCol w:w="895"/>
      </w:tblGrid>
      <w:tr w:rsidR="00BE6255" w14:paraId="2038CD54" w14:textId="77777777" w:rsidTr="007428B2">
        <w:trPr>
          <w:trHeight w:val="413"/>
        </w:trPr>
        <w:tc>
          <w:tcPr>
            <w:tcW w:w="9710" w:type="dxa"/>
            <w:gridSpan w:val="3"/>
            <w:shd w:val="clear" w:color="auto" w:fill="FFE9A3"/>
          </w:tcPr>
          <w:p w14:paraId="4A7FB468" w14:textId="79395916" w:rsidR="00BE6255" w:rsidRPr="008C3FE1" w:rsidRDefault="00BE6255" w:rsidP="008C3FE1">
            <w:pPr>
              <w:pStyle w:val="ListParagraph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C3FE1">
              <w:rPr>
                <w:rFonts w:asciiTheme="minorHAnsi" w:hAnsiTheme="minorHAnsi" w:cstheme="minorHAnsi"/>
                <w:b/>
                <w:bCs/>
              </w:rPr>
              <w:t xml:space="preserve">Task </w:t>
            </w:r>
            <w:r w:rsidR="00D47ACD">
              <w:rPr>
                <w:rFonts w:asciiTheme="minorHAnsi" w:hAnsiTheme="minorHAnsi" w:cstheme="minorHAnsi"/>
                <w:b/>
                <w:bCs/>
              </w:rPr>
              <w:t>C</w:t>
            </w:r>
            <w:r w:rsidRPr="008C3FE1">
              <w:rPr>
                <w:rFonts w:asciiTheme="minorHAnsi" w:hAnsiTheme="minorHAnsi" w:cstheme="minorHAnsi"/>
                <w:b/>
                <w:bCs/>
              </w:rPr>
              <w:t xml:space="preserve">heck </w:t>
            </w:r>
            <w:r w:rsidR="00D47ACD">
              <w:rPr>
                <w:rFonts w:asciiTheme="minorHAnsi" w:hAnsiTheme="minorHAnsi" w:cstheme="minorHAnsi"/>
                <w:b/>
                <w:bCs/>
              </w:rPr>
              <w:t>L</w:t>
            </w:r>
            <w:r w:rsidRPr="008C3FE1">
              <w:rPr>
                <w:rFonts w:asciiTheme="minorHAnsi" w:hAnsiTheme="minorHAnsi" w:cstheme="minorHAnsi"/>
                <w:b/>
                <w:bCs/>
              </w:rPr>
              <w:t>ist</w:t>
            </w:r>
            <w:r w:rsidR="00865CA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865CAF" w:rsidRPr="00865CAF">
              <w:rPr>
                <w:rFonts w:asciiTheme="minorHAnsi" w:hAnsiTheme="minorHAnsi" w:cstheme="minorHAnsi"/>
                <w:color w:val="4472C4" w:themeColor="accent1"/>
              </w:rPr>
              <w:t>[check all relevant tasks]</w:t>
            </w:r>
          </w:p>
        </w:tc>
      </w:tr>
      <w:tr w:rsidR="00BE6255" w14:paraId="4A776183" w14:textId="77777777" w:rsidTr="008C3FE1">
        <w:tc>
          <w:tcPr>
            <w:tcW w:w="580" w:type="dxa"/>
          </w:tcPr>
          <w:p w14:paraId="3E29D74C" w14:textId="77777777" w:rsidR="00BE6255" w:rsidRDefault="00BE6255" w:rsidP="00637D31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235" w:type="dxa"/>
          </w:tcPr>
          <w:p w14:paraId="663558E5" w14:textId="681F1FA5" w:rsidR="00BE6255" w:rsidRDefault="00BE6255" w:rsidP="008C3FE1">
            <w:pPr>
              <w:rPr>
                <w:rFonts w:cstheme="minorHAnsi"/>
              </w:rPr>
            </w:pPr>
            <w:r w:rsidRPr="00B07C3D">
              <w:rPr>
                <w:rFonts w:cstheme="minorHAnsi"/>
              </w:rPr>
              <w:t>Re</w:t>
            </w:r>
            <w:r>
              <w:rPr>
                <w:rFonts w:cstheme="minorHAnsi"/>
              </w:rPr>
              <w:t>ad</w:t>
            </w:r>
            <w:r w:rsidRPr="00B07C3D">
              <w:rPr>
                <w:rFonts w:cstheme="minorHAnsi"/>
              </w:rPr>
              <w:t xml:space="preserve"> and understand the </w:t>
            </w:r>
            <w:r w:rsidR="00D118C2">
              <w:rPr>
                <w:rFonts w:cstheme="minorHAnsi"/>
              </w:rPr>
              <w:t>standard operating procedure</w:t>
            </w:r>
          </w:p>
        </w:tc>
        <w:tc>
          <w:tcPr>
            <w:tcW w:w="895" w:type="dxa"/>
          </w:tcPr>
          <w:p w14:paraId="27A044AD" w14:textId="4B7A5D9A" w:rsidR="00BE6255" w:rsidRPr="00C27BD3" w:rsidRDefault="00014755" w:rsidP="008C3FE1">
            <w:pPr>
              <w:jc w:val="center"/>
              <w:rPr>
                <w:rFonts w:cstheme="minorHAnsi"/>
              </w:rPr>
            </w:pPr>
            <w:sdt>
              <w:sdtPr>
                <w:rPr>
                  <w:rFonts w:ascii="Segoe UI Symbol" w:eastAsia="MS Gothic" w:hAnsi="Segoe UI Symbol" w:cs="Segoe UI Symbol"/>
                  <w:color w:val="000000"/>
                </w:rPr>
                <w:id w:val="-16153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14D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</w:p>
        </w:tc>
      </w:tr>
      <w:tr w:rsidR="00BE6255" w14:paraId="79219C66" w14:textId="77777777" w:rsidTr="008C3FE1">
        <w:tc>
          <w:tcPr>
            <w:tcW w:w="580" w:type="dxa"/>
          </w:tcPr>
          <w:p w14:paraId="60E4AF10" w14:textId="77777777" w:rsidR="00BE6255" w:rsidRDefault="00BE6255" w:rsidP="00637D31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235" w:type="dxa"/>
          </w:tcPr>
          <w:p w14:paraId="401CD5CD" w14:textId="77777777" w:rsidR="00BE6255" w:rsidRDefault="00BE6255" w:rsidP="008C3FE1">
            <w:pPr>
              <w:rPr>
                <w:rFonts w:cstheme="minorHAnsi"/>
              </w:rPr>
            </w:pPr>
            <w:r w:rsidRPr="00B07C3D">
              <w:rPr>
                <w:rFonts w:cstheme="minorHAnsi"/>
              </w:rPr>
              <w:t>Re</w:t>
            </w:r>
            <w:r>
              <w:rPr>
                <w:rFonts w:cstheme="minorHAnsi"/>
              </w:rPr>
              <w:t>ad</w:t>
            </w:r>
            <w:r w:rsidRPr="00B07C3D">
              <w:rPr>
                <w:rFonts w:cstheme="minorHAnsi"/>
              </w:rPr>
              <w:t xml:space="preserve"> and understand the validation plan</w:t>
            </w:r>
          </w:p>
        </w:tc>
        <w:tc>
          <w:tcPr>
            <w:tcW w:w="895" w:type="dxa"/>
          </w:tcPr>
          <w:p w14:paraId="2D42DCE9" w14:textId="01739829" w:rsidR="00BE6255" w:rsidRPr="0046254B" w:rsidRDefault="00014755" w:rsidP="008C3FE1">
            <w:pPr>
              <w:jc w:val="center"/>
              <w:rPr>
                <w:rFonts w:cstheme="minorHAnsi"/>
              </w:rPr>
            </w:pPr>
            <w:sdt>
              <w:sdtPr>
                <w:rPr>
                  <w:rFonts w:ascii="Segoe UI Symbol" w:eastAsia="MS Gothic" w:hAnsi="Segoe UI Symbol" w:cs="Segoe UI Symbol"/>
                  <w:color w:val="000000"/>
                </w:rPr>
                <w:id w:val="39787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14D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</w:p>
        </w:tc>
      </w:tr>
      <w:tr w:rsidR="00BE6255" w14:paraId="6C82A4F8" w14:textId="77777777" w:rsidTr="008C3FE1">
        <w:tc>
          <w:tcPr>
            <w:tcW w:w="580" w:type="dxa"/>
          </w:tcPr>
          <w:p w14:paraId="1979F961" w14:textId="77777777" w:rsidR="00BE6255" w:rsidRDefault="00BE6255" w:rsidP="00637D31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235" w:type="dxa"/>
          </w:tcPr>
          <w:p w14:paraId="7760CFAF" w14:textId="77777777" w:rsidR="00BE6255" w:rsidRDefault="00BE6255" w:rsidP="008C3FE1">
            <w:pPr>
              <w:rPr>
                <w:rFonts w:cstheme="minorHAnsi"/>
              </w:rPr>
            </w:pPr>
            <w:r w:rsidRPr="00B07C3D">
              <w:rPr>
                <w:rFonts w:cstheme="minorHAnsi"/>
              </w:rPr>
              <w:t>Review of the test</w:t>
            </w:r>
          </w:p>
        </w:tc>
        <w:tc>
          <w:tcPr>
            <w:tcW w:w="895" w:type="dxa"/>
          </w:tcPr>
          <w:p w14:paraId="580C576C" w14:textId="2CAC6071" w:rsidR="00BE6255" w:rsidRPr="0046254B" w:rsidRDefault="00014755" w:rsidP="008C3FE1">
            <w:pPr>
              <w:jc w:val="center"/>
              <w:rPr>
                <w:rFonts w:cstheme="minorHAnsi"/>
              </w:rPr>
            </w:pPr>
            <w:sdt>
              <w:sdtPr>
                <w:rPr>
                  <w:rFonts w:ascii="Segoe UI Symbol" w:eastAsia="MS Gothic" w:hAnsi="Segoe UI Symbol" w:cs="Segoe UI Symbol"/>
                  <w:color w:val="000000"/>
                </w:rPr>
                <w:id w:val="1699893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14D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</w:p>
        </w:tc>
      </w:tr>
      <w:tr w:rsidR="00BE6255" w14:paraId="46F9B35D" w14:textId="77777777" w:rsidTr="008C3FE1">
        <w:tc>
          <w:tcPr>
            <w:tcW w:w="580" w:type="dxa"/>
          </w:tcPr>
          <w:p w14:paraId="6AFFBD05" w14:textId="77777777" w:rsidR="00BE6255" w:rsidRDefault="00BE6255" w:rsidP="00637D31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8235" w:type="dxa"/>
          </w:tcPr>
          <w:p w14:paraId="70035DA1" w14:textId="77777777" w:rsidR="00BE6255" w:rsidRDefault="00BE6255" w:rsidP="00637D31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Competency assessment</w:t>
            </w:r>
          </w:p>
        </w:tc>
        <w:tc>
          <w:tcPr>
            <w:tcW w:w="895" w:type="dxa"/>
          </w:tcPr>
          <w:p w14:paraId="4C2BCA38" w14:textId="781E5DEB" w:rsidR="00BE6255" w:rsidRDefault="00014755" w:rsidP="008C3FE1">
            <w:pPr>
              <w:pStyle w:val="ListParagraph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="Segoe UI Symbol" w:eastAsia="MS Gothic" w:hAnsi="Segoe UI Symbol" w:cs="Segoe UI Symbol"/>
                  <w:color w:val="000000"/>
                </w:rPr>
                <w:id w:val="258031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14D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</w:p>
        </w:tc>
      </w:tr>
      <w:tr w:rsidR="00BE6255" w14:paraId="27CD3C67" w14:textId="77777777" w:rsidTr="008C3FE1">
        <w:tc>
          <w:tcPr>
            <w:tcW w:w="580" w:type="dxa"/>
          </w:tcPr>
          <w:p w14:paraId="7462DBA3" w14:textId="77777777" w:rsidR="00BE6255" w:rsidRDefault="00BE6255" w:rsidP="00637D31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8235" w:type="dxa"/>
          </w:tcPr>
          <w:p w14:paraId="0F90E8CA" w14:textId="77777777" w:rsidR="00BE6255" w:rsidRDefault="00BE6255" w:rsidP="00637D31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trainings required as required by the participating laboratory’s policies</w:t>
            </w:r>
          </w:p>
        </w:tc>
        <w:tc>
          <w:tcPr>
            <w:tcW w:w="895" w:type="dxa"/>
          </w:tcPr>
          <w:p w14:paraId="453F4880" w14:textId="2E1BE73A" w:rsidR="00BE6255" w:rsidRDefault="00014755" w:rsidP="008C3FE1">
            <w:pPr>
              <w:pStyle w:val="ListParagraph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="Segoe UI Symbol" w:eastAsia="MS Gothic" w:hAnsi="Segoe UI Symbol" w:cs="Segoe UI Symbol"/>
                  <w:color w:val="000000"/>
                </w:rPr>
                <w:id w:val="-970050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14D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</w:p>
        </w:tc>
      </w:tr>
    </w:tbl>
    <w:p w14:paraId="69A695F1" w14:textId="546510F9" w:rsidR="00BE6255" w:rsidRPr="00D47ACD" w:rsidRDefault="00BE6255" w:rsidP="00FE6279">
      <w:pPr>
        <w:pStyle w:val="ListParagraph"/>
        <w:spacing w:line="240" w:lineRule="auto"/>
        <w:ind w:left="360"/>
      </w:pPr>
      <w:r w:rsidRPr="00865CAF">
        <w:rPr>
          <w:rFonts w:cstheme="minorHAnsi"/>
          <w:sz w:val="18"/>
          <w:szCs w:val="18"/>
        </w:rPr>
        <w:t>Note</w:t>
      </w:r>
      <w:r w:rsidRPr="00FE6279">
        <w:rPr>
          <w:rFonts w:cstheme="minorHAnsi"/>
          <w:i/>
          <w:iCs/>
          <w:sz w:val="18"/>
          <w:szCs w:val="18"/>
        </w:rPr>
        <w:t>:</w:t>
      </w:r>
      <w:r w:rsidRPr="00FE6279">
        <w:rPr>
          <w:rFonts w:cstheme="minorHAnsi"/>
          <w:sz w:val="18"/>
          <w:szCs w:val="18"/>
        </w:rPr>
        <w:t xml:space="preserve"> </w:t>
      </w:r>
      <w:r w:rsidR="00D47ACD" w:rsidRPr="00FE6279">
        <w:rPr>
          <w:rFonts w:cstheme="minorHAnsi"/>
          <w:sz w:val="18"/>
          <w:szCs w:val="18"/>
        </w:rPr>
        <w:t>P</w:t>
      </w:r>
      <w:r w:rsidRPr="00FE6279">
        <w:rPr>
          <w:rFonts w:cstheme="minorHAnsi"/>
          <w:sz w:val="18"/>
          <w:szCs w:val="18"/>
        </w:rPr>
        <w:t xml:space="preserve">er </w:t>
      </w:r>
      <w:r w:rsidR="00D47ACD" w:rsidRPr="00FE6279">
        <w:rPr>
          <w:rFonts w:cstheme="minorHAnsi"/>
          <w:sz w:val="18"/>
          <w:szCs w:val="18"/>
        </w:rPr>
        <w:t xml:space="preserve">national </w:t>
      </w:r>
      <w:r w:rsidRPr="00FE6279">
        <w:rPr>
          <w:rFonts w:cstheme="minorHAnsi"/>
          <w:sz w:val="18"/>
          <w:szCs w:val="18"/>
        </w:rPr>
        <w:t>policy, initial training occurs when a new or current employee is trained to perform a new test or when a new assay is introduced. Retraining may occur when periodic competency assessments are unacceptable. Training updates are required whenever changes are implemented to a procedure or when additions are made to the training document, such as new learning objectives. Competency assessments should be conducted routinely after initial training is completed</w:t>
      </w:r>
      <w:r w:rsidR="00FB587B" w:rsidRPr="00FE6279">
        <w:rPr>
          <w:rFonts w:cstheme="minorHAnsi"/>
          <w:sz w:val="18"/>
          <w:szCs w:val="18"/>
        </w:rPr>
        <w:t xml:space="preserve"> </w:t>
      </w:r>
      <w:r w:rsidR="00190654" w:rsidRPr="00FE6279">
        <w:rPr>
          <w:rFonts w:cstheme="minorHAnsi"/>
          <w:sz w:val="18"/>
          <w:szCs w:val="18"/>
        </w:rPr>
        <w:t>(</w:t>
      </w:r>
      <w:hyperlink w:anchor="_Competency_Assessment_Requirements" w:history="1">
        <w:r w:rsidR="00912625" w:rsidRPr="00912625">
          <w:rPr>
            <w:rStyle w:val="Hyperlink"/>
            <w:rFonts w:cstheme="minorHAnsi"/>
            <w:b/>
            <w:bCs/>
            <w:sz w:val="18"/>
            <w:szCs w:val="18"/>
          </w:rPr>
          <w:t>Competency Assessment Requirements</w:t>
        </w:r>
      </w:hyperlink>
      <w:r w:rsidR="00190654" w:rsidRPr="00FE6279">
        <w:rPr>
          <w:rFonts w:cstheme="minorHAnsi"/>
          <w:sz w:val="18"/>
          <w:szCs w:val="18"/>
        </w:rPr>
        <w:t>)</w:t>
      </w:r>
      <w:r w:rsidRPr="00FE6279">
        <w:rPr>
          <w:rFonts w:cstheme="minorHAnsi"/>
          <w:sz w:val="18"/>
          <w:szCs w:val="18"/>
        </w:rPr>
        <w:t xml:space="preserve">. </w:t>
      </w:r>
    </w:p>
    <w:p w14:paraId="1B6CEB95" w14:textId="2C43704F" w:rsidR="007835F5" w:rsidRDefault="007835F5" w:rsidP="00BE6255">
      <w:pPr>
        <w:pStyle w:val="ListParagraph"/>
        <w:ind w:left="360"/>
        <w:contextualSpacing w:val="0"/>
        <w:rPr>
          <w:rFonts w:asciiTheme="minorHAnsi" w:hAnsiTheme="minorHAnsi" w:cstheme="minorHAnsi"/>
        </w:rPr>
      </w:pPr>
    </w:p>
    <w:p w14:paraId="3238512E" w14:textId="2CBEEBCB" w:rsidR="00D118C2" w:rsidRDefault="00D118C2" w:rsidP="00BE6255">
      <w:pPr>
        <w:pStyle w:val="ListParagraph"/>
        <w:ind w:left="360"/>
        <w:contextualSpacing w:val="0"/>
        <w:rPr>
          <w:rFonts w:asciiTheme="minorHAnsi" w:hAnsiTheme="minorHAnsi" w:cstheme="minorHAnsi"/>
        </w:rPr>
      </w:pPr>
    </w:p>
    <w:p w14:paraId="33688CFC" w14:textId="1723013D" w:rsidR="00D118C2" w:rsidRDefault="00D118C2" w:rsidP="00BE6255">
      <w:pPr>
        <w:pStyle w:val="ListParagraph"/>
        <w:ind w:left="360"/>
        <w:contextualSpacing w:val="0"/>
        <w:rPr>
          <w:rFonts w:asciiTheme="minorHAnsi" w:hAnsiTheme="minorHAnsi" w:cstheme="minorHAnsi"/>
        </w:rPr>
      </w:pPr>
    </w:p>
    <w:p w14:paraId="34F3518F" w14:textId="683C9F41" w:rsidR="00D118C2" w:rsidRDefault="00D118C2" w:rsidP="00BE6255">
      <w:pPr>
        <w:pStyle w:val="ListParagraph"/>
        <w:ind w:left="360"/>
        <w:contextualSpacing w:val="0"/>
        <w:rPr>
          <w:rFonts w:asciiTheme="minorHAnsi" w:hAnsiTheme="minorHAnsi" w:cstheme="minorHAnsi"/>
        </w:rPr>
      </w:pPr>
    </w:p>
    <w:p w14:paraId="78B68250" w14:textId="77777777" w:rsidR="00D118C2" w:rsidRDefault="00D118C2" w:rsidP="00BE6255">
      <w:pPr>
        <w:pStyle w:val="ListParagraph"/>
        <w:ind w:left="360"/>
        <w:contextualSpacing w:val="0"/>
        <w:rPr>
          <w:rFonts w:asciiTheme="minorHAnsi" w:hAnsiTheme="minorHAnsi" w:cstheme="minorHAnsi"/>
        </w:rPr>
      </w:pPr>
    </w:p>
    <w:p w14:paraId="36D33922" w14:textId="556215D9" w:rsidR="00BE6255" w:rsidRDefault="00BE6255" w:rsidP="00BE6255">
      <w:pPr>
        <w:pStyle w:val="ListParagraph"/>
        <w:ind w:left="360"/>
        <w:contextualSpacing w:val="0"/>
        <w:rPr>
          <w:rFonts w:asciiTheme="minorHAnsi" w:hAnsiTheme="minorHAnsi" w:cstheme="minorHAnsi"/>
        </w:rPr>
      </w:pPr>
      <w:r w:rsidRPr="008C3FE1">
        <w:rPr>
          <w:rFonts w:asciiTheme="minorHAnsi" w:hAnsiTheme="minorHAnsi" w:cstheme="minorHAnsi"/>
        </w:rPr>
        <w:t xml:space="preserve">The following lab personnel are </w:t>
      </w:r>
      <w:r w:rsidRPr="00102347">
        <w:rPr>
          <w:rFonts w:asciiTheme="minorHAnsi" w:hAnsiTheme="minorHAnsi" w:cstheme="minorHAnsi"/>
        </w:rPr>
        <w:t>trained,</w:t>
      </w:r>
      <w:r w:rsidRPr="008C3FE1">
        <w:rPr>
          <w:rFonts w:asciiTheme="minorHAnsi" w:hAnsiTheme="minorHAnsi" w:cstheme="minorHAnsi"/>
        </w:rPr>
        <w:t xml:space="preserve"> and documentation is complete:</w:t>
      </w:r>
    </w:p>
    <w:tbl>
      <w:tblPr>
        <w:tblStyle w:val="TableGrid"/>
        <w:tblpPr w:leftFromText="180" w:rightFromText="180" w:vertAnchor="text" w:horzAnchor="margin" w:tblpX="355" w:tblpY="-11"/>
        <w:tblW w:w="4824" w:type="pct"/>
        <w:tblLook w:val="04A0" w:firstRow="1" w:lastRow="0" w:firstColumn="1" w:lastColumn="0" w:noHBand="0" w:noVBand="1"/>
      </w:tblPr>
      <w:tblGrid>
        <w:gridCol w:w="6185"/>
        <w:gridCol w:w="3531"/>
      </w:tblGrid>
      <w:tr w:rsidR="00C932EE" w:rsidRPr="00102347" w14:paraId="09B314DD" w14:textId="77777777" w:rsidTr="007428B2">
        <w:tc>
          <w:tcPr>
            <w:tcW w:w="3183" w:type="pct"/>
            <w:shd w:val="clear" w:color="auto" w:fill="FFE9A3"/>
          </w:tcPr>
          <w:p w14:paraId="4BA24AD5" w14:textId="77777777" w:rsidR="00C932EE" w:rsidRPr="008B2425" w:rsidRDefault="00C932EE" w:rsidP="00C932EE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8B2425">
              <w:rPr>
                <w:rFonts w:asciiTheme="minorHAnsi" w:hAnsiTheme="minorHAnsi" w:cstheme="minorHAnsi"/>
                <w:b/>
                <w:bCs/>
              </w:rPr>
              <w:lastRenderedPageBreak/>
              <w:t>Personnel</w:t>
            </w:r>
          </w:p>
        </w:tc>
        <w:tc>
          <w:tcPr>
            <w:tcW w:w="1817" w:type="pct"/>
            <w:shd w:val="clear" w:color="auto" w:fill="FFE9A3"/>
          </w:tcPr>
          <w:p w14:paraId="2C1DAE43" w14:textId="77777777" w:rsidR="00C932EE" w:rsidRPr="008B2425" w:rsidRDefault="00C932EE" w:rsidP="00C932EE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8B2425">
              <w:rPr>
                <w:rFonts w:asciiTheme="minorHAnsi" w:hAnsiTheme="minorHAnsi" w:cstheme="minorHAnsi"/>
                <w:b/>
                <w:bCs/>
              </w:rPr>
              <w:t>Date Completed</w:t>
            </w:r>
          </w:p>
        </w:tc>
      </w:tr>
      <w:tr w:rsidR="00C932EE" w:rsidRPr="00102347" w14:paraId="44E0701A" w14:textId="77777777" w:rsidTr="00D64585">
        <w:tc>
          <w:tcPr>
            <w:tcW w:w="3183" w:type="pct"/>
          </w:tcPr>
          <w:p w14:paraId="36341191" w14:textId="77777777" w:rsidR="00C932EE" w:rsidRPr="00F02BE7" w:rsidRDefault="00C932EE" w:rsidP="00C932EE">
            <w:pPr>
              <w:pStyle w:val="ListParagraph"/>
              <w:ind w:left="0"/>
              <w:rPr>
                <w:rFonts w:asciiTheme="minorHAnsi" w:hAnsiTheme="minorHAnsi" w:cstheme="minorHAnsi"/>
                <w:color w:val="4472C4" w:themeColor="accent1"/>
              </w:rPr>
            </w:pPr>
            <w:r w:rsidRPr="00F02BE7">
              <w:rPr>
                <w:rFonts w:asciiTheme="minorHAnsi" w:hAnsiTheme="minorHAnsi" w:cstheme="minorHAnsi"/>
                <w:color w:val="4472C4" w:themeColor="accent1"/>
              </w:rPr>
              <w:t>[Name]</w:t>
            </w:r>
          </w:p>
        </w:tc>
        <w:tc>
          <w:tcPr>
            <w:tcW w:w="1817" w:type="pct"/>
          </w:tcPr>
          <w:p w14:paraId="0692B2C2" w14:textId="77777777" w:rsidR="00C932EE" w:rsidRPr="008C3FE1" w:rsidRDefault="00C932EE" w:rsidP="00C932EE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F02BE7">
              <w:rPr>
                <w:rFonts w:asciiTheme="minorHAnsi" w:hAnsiTheme="minorHAnsi" w:cstheme="minorHAnsi"/>
                <w:color w:val="4472C4" w:themeColor="accent1"/>
              </w:rPr>
              <w:t>[</w:t>
            </w:r>
            <w:r>
              <w:rPr>
                <w:rFonts w:asciiTheme="minorHAnsi" w:hAnsiTheme="minorHAnsi" w:cstheme="minorHAnsi"/>
                <w:color w:val="4472C4" w:themeColor="accent1"/>
              </w:rPr>
              <w:t>Dat</w:t>
            </w:r>
            <w:r w:rsidRPr="00F02BE7">
              <w:rPr>
                <w:rFonts w:asciiTheme="minorHAnsi" w:hAnsiTheme="minorHAnsi" w:cstheme="minorHAnsi"/>
                <w:color w:val="4472C4" w:themeColor="accent1"/>
              </w:rPr>
              <w:t>e]</w:t>
            </w:r>
          </w:p>
        </w:tc>
      </w:tr>
      <w:tr w:rsidR="00C932EE" w:rsidRPr="00102347" w14:paraId="42BAABD9" w14:textId="77777777" w:rsidTr="00D64585">
        <w:tc>
          <w:tcPr>
            <w:tcW w:w="3183" w:type="pct"/>
          </w:tcPr>
          <w:p w14:paraId="7139750D" w14:textId="77777777" w:rsidR="00C932EE" w:rsidRPr="00F02BE7" w:rsidRDefault="00C932EE" w:rsidP="00C932EE">
            <w:pPr>
              <w:pStyle w:val="ListParagraph"/>
              <w:ind w:left="0"/>
              <w:rPr>
                <w:rFonts w:asciiTheme="minorHAnsi" w:hAnsiTheme="minorHAnsi" w:cstheme="minorHAnsi"/>
                <w:color w:val="4472C4" w:themeColor="accent1"/>
              </w:rPr>
            </w:pPr>
            <w:r w:rsidRPr="00F02BE7">
              <w:rPr>
                <w:rFonts w:asciiTheme="minorHAnsi" w:hAnsiTheme="minorHAnsi" w:cstheme="minorHAnsi"/>
                <w:color w:val="4472C4" w:themeColor="accent1"/>
              </w:rPr>
              <w:t>[Name]</w:t>
            </w:r>
          </w:p>
        </w:tc>
        <w:tc>
          <w:tcPr>
            <w:tcW w:w="1817" w:type="pct"/>
          </w:tcPr>
          <w:p w14:paraId="444C6B3C" w14:textId="77777777" w:rsidR="00C932EE" w:rsidRPr="008C3FE1" w:rsidRDefault="00C932EE" w:rsidP="00C932EE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F02BE7">
              <w:rPr>
                <w:rFonts w:asciiTheme="minorHAnsi" w:hAnsiTheme="minorHAnsi" w:cstheme="minorHAnsi"/>
                <w:color w:val="4472C4" w:themeColor="accent1"/>
              </w:rPr>
              <w:t>[</w:t>
            </w:r>
            <w:r>
              <w:rPr>
                <w:rFonts w:asciiTheme="minorHAnsi" w:hAnsiTheme="minorHAnsi" w:cstheme="minorHAnsi"/>
                <w:color w:val="4472C4" w:themeColor="accent1"/>
              </w:rPr>
              <w:t>Dat</w:t>
            </w:r>
            <w:r w:rsidRPr="00F02BE7">
              <w:rPr>
                <w:rFonts w:asciiTheme="minorHAnsi" w:hAnsiTheme="minorHAnsi" w:cstheme="minorHAnsi"/>
                <w:color w:val="4472C4" w:themeColor="accent1"/>
              </w:rPr>
              <w:t>e]</w:t>
            </w:r>
          </w:p>
        </w:tc>
      </w:tr>
      <w:tr w:rsidR="00C932EE" w:rsidRPr="00102347" w14:paraId="53EE0796" w14:textId="77777777" w:rsidTr="00D64585">
        <w:tc>
          <w:tcPr>
            <w:tcW w:w="3183" w:type="pct"/>
          </w:tcPr>
          <w:p w14:paraId="0E5F6F83" w14:textId="77777777" w:rsidR="00C932EE" w:rsidRPr="00F02BE7" w:rsidRDefault="00C932EE" w:rsidP="00C932EE">
            <w:pPr>
              <w:pStyle w:val="ListParagraph"/>
              <w:ind w:left="0"/>
              <w:rPr>
                <w:rFonts w:asciiTheme="minorHAnsi" w:hAnsiTheme="minorHAnsi" w:cstheme="minorHAnsi"/>
                <w:color w:val="4472C4" w:themeColor="accent1"/>
              </w:rPr>
            </w:pPr>
            <w:r w:rsidRPr="00F02BE7">
              <w:rPr>
                <w:rFonts w:asciiTheme="minorHAnsi" w:hAnsiTheme="minorHAnsi" w:cstheme="minorHAnsi"/>
                <w:color w:val="4472C4" w:themeColor="accent1"/>
              </w:rPr>
              <w:t>[Name]</w:t>
            </w:r>
          </w:p>
        </w:tc>
        <w:tc>
          <w:tcPr>
            <w:tcW w:w="1817" w:type="pct"/>
          </w:tcPr>
          <w:p w14:paraId="7E45B998" w14:textId="77777777" w:rsidR="00C932EE" w:rsidRPr="008C3FE1" w:rsidRDefault="00C932EE" w:rsidP="00C932EE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F02BE7">
              <w:rPr>
                <w:rFonts w:asciiTheme="minorHAnsi" w:hAnsiTheme="minorHAnsi" w:cstheme="minorHAnsi"/>
                <w:color w:val="4472C4" w:themeColor="accent1"/>
              </w:rPr>
              <w:t>[</w:t>
            </w:r>
            <w:r>
              <w:rPr>
                <w:rFonts w:asciiTheme="minorHAnsi" w:hAnsiTheme="minorHAnsi" w:cstheme="minorHAnsi"/>
                <w:color w:val="4472C4" w:themeColor="accent1"/>
              </w:rPr>
              <w:t>Dat</w:t>
            </w:r>
            <w:r w:rsidRPr="00F02BE7">
              <w:rPr>
                <w:rFonts w:asciiTheme="minorHAnsi" w:hAnsiTheme="minorHAnsi" w:cstheme="minorHAnsi"/>
                <w:color w:val="4472C4" w:themeColor="accent1"/>
              </w:rPr>
              <w:t>e]</w:t>
            </w:r>
          </w:p>
        </w:tc>
      </w:tr>
    </w:tbl>
    <w:p w14:paraId="00C06512" w14:textId="77777777" w:rsidR="00D64585" w:rsidRPr="00AE314C" w:rsidRDefault="00D64585" w:rsidP="00D64585">
      <w:pPr>
        <w:rPr>
          <w:rFonts w:cstheme="minorHAnsi"/>
        </w:rPr>
      </w:pPr>
    </w:p>
    <w:p w14:paraId="580BCF42" w14:textId="7E7B5BE5" w:rsidR="00BE6255" w:rsidRPr="00FE6279" w:rsidRDefault="00BE6255" w:rsidP="00FE6279">
      <w:pPr>
        <w:pStyle w:val="Heading2"/>
        <w:numPr>
          <w:ilvl w:val="0"/>
          <w:numId w:val="0"/>
        </w:numPr>
        <w:ind w:left="360"/>
        <w:rPr>
          <w:b/>
          <w:bCs/>
          <w:sz w:val="24"/>
          <w:szCs w:val="24"/>
        </w:rPr>
      </w:pPr>
      <w:bookmarkStart w:id="4" w:name="_Competency_Assessment_Requirements"/>
      <w:bookmarkEnd w:id="4"/>
      <w:r w:rsidRPr="00FE6279">
        <w:rPr>
          <w:b/>
          <w:bCs/>
          <w:color w:val="auto"/>
          <w:sz w:val="24"/>
          <w:szCs w:val="24"/>
        </w:rPr>
        <w:t>Competency Assessment Requirements</w:t>
      </w:r>
    </w:p>
    <w:p w14:paraId="4F736BF7" w14:textId="35CB53EA" w:rsidR="00D47ACD" w:rsidRPr="00F02BE7" w:rsidRDefault="00D47ACD" w:rsidP="00BE6255">
      <w:pPr>
        <w:pStyle w:val="ListParagraph"/>
        <w:ind w:left="360"/>
        <w:rPr>
          <w:rFonts w:asciiTheme="minorHAnsi" w:hAnsiTheme="minorHAnsi" w:cstheme="minorHAnsi"/>
          <w:color w:val="4472C4" w:themeColor="accent1"/>
        </w:rPr>
      </w:pPr>
    </w:p>
    <w:p w14:paraId="7636D6A9" w14:textId="2F2592CD" w:rsidR="00BE6255" w:rsidRDefault="00BE6255" w:rsidP="00BE6255">
      <w:pPr>
        <w:pStyle w:val="ListParagraph"/>
        <w:ind w:left="360"/>
        <w:contextualSpacing w:val="0"/>
        <w:rPr>
          <w:rFonts w:asciiTheme="minorHAnsi" w:hAnsiTheme="minorHAnsi" w:cstheme="minorHAnsi"/>
        </w:rPr>
      </w:pPr>
      <w:r w:rsidRPr="008C3FE1">
        <w:rPr>
          <w:rFonts w:asciiTheme="minorHAnsi" w:hAnsiTheme="minorHAnsi" w:cstheme="minorHAnsi"/>
        </w:rPr>
        <w:t xml:space="preserve">As per </w:t>
      </w:r>
      <w:r w:rsidR="00E50DF8" w:rsidRPr="00D64585">
        <w:rPr>
          <w:rFonts w:asciiTheme="minorHAnsi" w:hAnsiTheme="minorHAnsi" w:cstheme="minorHAnsi"/>
        </w:rPr>
        <w:t>College of American Pathologists</w:t>
      </w:r>
      <w:r w:rsidR="00E50DF8">
        <w:rPr>
          <w:rFonts w:asciiTheme="minorHAnsi" w:hAnsiTheme="minorHAnsi" w:cstheme="minorHAnsi"/>
        </w:rPr>
        <w:t xml:space="preserve"> </w:t>
      </w:r>
      <w:r w:rsidR="00513610">
        <w:rPr>
          <w:rFonts w:asciiTheme="minorHAnsi" w:hAnsiTheme="minorHAnsi" w:cstheme="minorHAnsi"/>
        </w:rPr>
        <w:t xml:space="preserve">(CAP) </w:t>
      </w:r>
      <w:r w:rsidR="00C932EE" w:rsidRPr="00D64585">
        <w:t>recommendations</w:t>
      </w:r>
      <w:r w:rsidR="00C932EE">
        <w:t xml:space="preserve"> for point-of-care testing</w:t>
      </w:r>
      <w:r w:rsidRPr="008C3FE1">
        <w:rPr>
          <w:rFonts w:asciiTheme="minorHAnsi" w:hAnsiTheme="minorHAnsi" w:cstheme="minorHAnsi"/>
        </w:rPr>
        <w:t xml:space="preserve">, laboratory personnel </w:t>
      </w:r>
      <w:r w:rsidR="005B5A6B">
        <w:rPr>
          <w:rFonts w:asciiTheme="minorHAnsi" w:hAnsiTheme="minorHAnsi" w:cstheme="minorHAnsi"/>
        </w:rPr>
        <w:t xml:space="preserve">already trained in a testing method </w:t>
      </w:r>
      <w:r w:rsidRPr="008C3FE1">
        <w:rPr>
          <w:rFonts w:asciiTheme="minorHAnsi" w:hAnsiTheme="minorHAnsi" w:cstheme="minorHAnsi"/>
        </w:rPr>
        <w:t>are required to complete and document competency assessment (CA) prior to patient testing</w:t>
      </w:r>
      <w:r>
        <w:rPr>
          <w:rFonts w:asciiTheme="minorHAnsi" w:hAnsiTheme="minorHAnsi" w:cstheme="minorHAnsi"/>
        </w:rPr>
        <w:t xml:space="preserve"> </w:t>
      </w:r>
      <w:r w:rsidRPr="00281B96">
        <w:rPr>
          <w:rFonts w:asciiTheme="minorHAnsi" w:hAnsiTheme="minorHAnsi" w:cstheme="minorHAnsi"/>
          <w:b/>
          <w:bCs/>
        </w:rPr>
        <w:t>and validation testing</w:t>
      </w:r>
      <w:r w:rsidRPr="008C3FE1">
        <w:rPr>
          <w:rFonts w:asciiTheme="minorHAnsi" w:hAnsiTheme="minorHAnsi" w:cstheme="minorHAnsi"/>
        </w:rPr>
        <w:t xml:space="preserve">. Testing personnel are assessed for CA semiannually during their first year and annually thereafter.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25"/>
        <w:gridCol w:w="9085"/>
      </w:tblGrid>
      <w:tr w:rsidR="00BE6255" w14:paraId="1FCCC7FD" w14:textId="77777777" w:rsidTr="007428B2">
        <w:tc>
          <w:tcPr>
            <w:tcW w:w="9710" w:type="dxa"/>
            <w:gridSpan w:val="2"/>
            <w:shd w:val="clear" w:color="auto" w:fill="FFE9A3"/>
          </w:tcPr>
          <w:p w14:paraId="30D61412" w14:textId="77777777" w:rsidR="00BE6255" w:rsidRPr="00E56F4A" w:rsidRDefault="00BE6255" w:rsidP="00637D31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b/>
                <w:bCs/>
              </w:rPr>
            </w:pPr>
            <w:r w:rsidRPr="00E56F4A">
              <w:rPr>
                <w:rFonts w:asciiTheme="minorHAnsi" w:hAnsiTheme="minorHAnsi" w:cstheme="minorHAnsi"/>
                <w:b/>
                <w:bCs/>
              </w:rPr>
              <w:t>Competency assessments include</w:t>
            </w:r>
          </w:p>
        </w:tc>
      </w:tr>
      <w:tr w:rsidR="00BE6255" w14:paraId="5288FEC9" w14:textId="77777777" w:rsidTr="00637D31">
        <w:tc>
          <w:tcPr>
            <w:tcW w:w="625" w:type="dxa"/>
          </w:tcPr>
          <w:p w14:paraId="0E20F966" w14:textId="77777777" w:rsidR="00BE6255" w:rsidRDefault="00BE6255" w:rsidP="00FE6279">
            <w:pPr>
              <w:pStyle w:val="ListParagraph"/>
              <w:spacing w:after="0"/>
              <w:ind w:left="0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9085" w:type="dxa"/>
          </w:tcPr>
          <w:p w14:paraId="220C7248" w14:textId="4F7D98A4" w:rsidR="00BE6255" w:rsidRDefault="00BE6255" w:rsidP="00FE6279">
            <w:pPr>
              <w:pStyle w:val="ListParagraph"/>
              <w:spacing w:after="0"/>
              <w:ind w:left="0"/>
              <w:contextualSpacing w:val="0"/>
              <w:rPr>
                <w:rFonts w:asciiTheme="minorHAnsi" w:hAnsiTheme="minorHAnsi" w:cstheme="minorHAnsi"/>
              </w:rPr>
            </w:pPr>
            <w:r w:rsidRPr="00F407F5">
              <w:rPr>
                <w:rFonts w:asciiTheme="minorHAnsi" w:hAnsiTheme="minorHAnsi" w:cstheme="minorHAnsi"/>
              </w:rPr>
              <w:t>Re</w:t>
            </w:r>
            <w:r>
              <w:rPr>
                <w:rFonts w:cstheme="minorHAnsi"/>
              </w:rPr>
              <w:t>ading</w:t>
            </w:r>
            <w:r w:rsidRPr="00F407F5">
              <w:rPr>
                <w:rFonts w:asciiTheme="minorHAnsi" w:hAnsiTheme="minorHAnsi" w:cstheme="minorHAnsi"/>
              </w:rPr>
              <w:t xml:space="preserve"> and understand</w:t>
            </w:r>
            <w:r>
              <w:rPr>
                <w:rFonts w:asciiTheme="minorHAnsi" w:hAnsiTheme="minorHAnsi" w:cstheme="minorHAnsi"/>
              </w:rPr>
              <w:t>ing</w:t>
            </w:r>
            <w:r w:rsidRPr="00F407F5">
              <w:rPr>
                <w:rFonts w:asciiTheme="minorHAnsi" w:hAnsiTheme="minorHAnsi" w:cstheme="minorHAnsi"/>
              </w:rPr>
              <w:t xml:space="preserve"> the </w:t>
            </w:r>
            <w:r w:rsidR="00D118C2">
              <w:rPr>
                <w:rFonts w:asciiTheme="minorHAnsi" w:hAnsiTheme="minorHAnsi" w:cstheme="minorHAnsi"/>
              </w:rPr>
              <w:t>standard operating procedure</w:t>
            </w:r>
          </w:p>
        </w:tc>
      </w:tr>
      <w:tr w:rsidR="00BE6255" w14:paraId="65732091" w14:textId="77777777" w:rsidTr="00637D31">
        <w:tc>
          <w:tcPr>
            <w:tcW w:w="625" w:type="dxa"/>
          </w:tcPr>
          <w:p w14:paraId="6CA33B8F" w14:textId="77777777" w:rsidR="00BE6255" w:rsidRDefault="00BE6255" w:rsidP="00FE6279">
            <w:pPr>
              <w:pStyle w:val="ListParagraph"/>
              <w:spacing w:after="0"/>
              <w:ind w:left="0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9085" w:type="dxa"/>
          </w:tcPr>
          <w:p w14:paraId="4D30D549" w14:textId="77777777" w:rsidR="00BE6255" w:rsidRPr="00F407F5" w:rsidRDefault="00BE6255" w:rsidP="00FE6279">
            <w:pPr>
              <w:pStyle w:val="ListParagraph"/>
              <w:spacing w:after="0"/>
              <w:ind w:left="0"/>
              <w:contextualSpacing w:val="0"/>
              <w:rPr>
                <w:rFonts w:asciiTheme="minorHAnsi" w:hAnsiTheme="minorHAnsi" w:cstheme="minorHAnsi"/>
              </w:rPr>
            </w:pPr>
            <w:r w:rsidRPr="00F407F5">
              <w:rPr>
                <w:rFonts w:asciiTheme="minorHAnsi" w:hAnsiTheme="minorHAnsi" w:cstheme="minorHAnsi"/>
              </w:rPr>
              <w:t>Direct observation of test performance</w:t>
            </w:r>
          </w:p>
        </w:tc>
      </w:tr>
      <w:tr w:rsidR="00BE6255" w14:paraId="7D33D732" w14:textId="77777777" w:rsidTr="00637D31">
        <w:tc>
          <w:tcPr>
            <w:tcW w:w="625" w:type="dxa"/>
          </w:tcPr>
          <w:p w14:paraId="0CB54CB8" w14:textId="77777777" w:rsidR="00BE6255" w:rsidRDefault="00BE6255" w:rsidP="00FE6279">
            <w:pPr>
              <w:pStyle w:val="ListParagraph"/>
              <w:spacing w:after="0"/>
              <w:ind w:left="0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9085" w:type="dxa"/>
          </w:tcPr>
          <w:p w14:paraId="224CF3DB" w14:textId="77777777" w:rsidR="00BE6255" w:rsidRDefault="00BE6255" w:rsidP="00FE6279">
            <w:pPr>
              <w:pStyle w:val="ListParagraph"/>
              <w:spacing w:after="0"/>
              <w:ind w:left="0"/>
              <w:contextualSpacing w:val="0"/>
              <w:rPr>
                <w:rFonts w:asciiTheme="minorHAnsi" w:hAnsiTheme="minorHAnsi" w:cstheme="minorHAnsi"/>
              </w:rPr>
            </w:pPr>
            <w:r w:rsidRPr="00F407F5">
              <w:rPr>
                <w:rFonts w:asciiTheme="minorHAnsi" w:hAnsiTheme="minorHAnsi" w:cstheme="minorHAnsi"/>
              </w:rPr>
              <w:t>Monitoring of the recording and reporting of test results</w:t>
            </w:r>
          </w:p>
        </w:tc>
      </w:tr>
      <w:tr w:rsidR="00BE6255" w14:paraId="426FCDDC" w14:textId="77777777" w:rsidTr="00637D31">
        <w:tc>
          <w:tcPr>
            <w:tcW w:w="625" w:type="dxa"/>
          </w:tcPr>
          <w:p w14:paraId="48D393AC" w14:textId="77777777" w:rsidR="00BE6255" w:rsidRDefault="00BE6255" w:rsidP="00FE6279">
            <w:pPr>
              <w:pStyle w:val="ListParagraph"/>
              <w:spacing w:after="0"/>
              <w:ind w:left="0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9085" w:type="dxa"/>
          </w:tcPr>
          <w:p w14:paraId="77D506B9" w14:textId="2055A113" w:rsidR="00BE6255" w:rsidRDefault="00BE6255" w:rsidP="00FE6279">
            <w:pPr>
              <w:pStyle w:val="ListParagraph"/>
              <w:spacing w:after="0"/>
              <w:ind w:left="0"/>
              <w:contextualSpacing w:val="0"/>
              <w:rPr>
                <w:rFonts w:asciiTheme="minorHAnsi" w:hAnsiTheme="minorHAnsi" w:cstheme="minorHAnsi"/>
              </w:rPr>
            </w:pPr>
            <w:r w:rsidRPr="00F407F5">
              <w:rPr>
                <w:rFonts w:asciiTheme="minorHAnsi" w:hAnsiTheme="minorHAnsi" w:cstheme="minorHAnsi"/>
              </w:rPr>
              <w:t xml:space="preserve">Review of intermediate test results or worksheets, quality control records, </w:t>
            </w:r>
            <w:r w:rsidR="00D118C2">
              <w:rPr>
                <w:rFonts w:asciiTheme="minorHAnsi" w:hAnsiTheme="minorHAnsi" w:cstheme="minorHAnsi"/>
              </w:rPr>
              <w:t>external quality assurance testing results (if available)</w:t>
            </w:r>
            <w:r w:rsidRPr="00F407F5">
              <w:rPr>
                <w:rFonts w:asciiTheme="minorHAnsi" w:hAnsiTheme="minorHAnsi" w:cstheme="minorHAnsi"/>
              </w:rPr>
              <w:t>, and preventive maintenance records</w:t>
            </w:r>
          </w:p>
        </w:tc>
      </w:tr>
      <w:tr w:rsidR="00BE6255" w14:paraId="2E97C74A" w14:textId="77777777" w:rsidTr="00637D31">
        <w:tc>
          <w:tcPr>
            <w:tcW w:w="625" w:type="dxa"/>
          </w:tcPr>
          <w:p w14:paraId="56394511" w14:textId="77777777" w:rsidR="00BE6255" w:rsidRDefault="00BE6255" w:rsidP="00FE6279">
            <w:pPr>
              <w:pStyle w:val="ListParagraph"/>
              <w:spacing w:after="0"/>
              <w:ind w:left="0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9085" w:type="dxa"/>
          </w:tcPr>
          <w:p w14:paraId="6E1B7657" w14:textId="77777777" w:rsidR="00BE6255" w:rsidRDefault="00BE6255" w:rsidP="00FE6279">
            <w:pPr>
              <w:pStyle w:val="ListParagraph"/>
              <w:spacing w:after="0"/>
              <w:ind w:left="0"/>
              <w:contextualSpacing w:val="0"/>
              <w:rPr>
                <w:rFonts w:asciiTheme="minorHAnsi" w:hAnsiTheme="minorHAnsi" w:cstheme="minorHAnsi"/>
              </w:rPr>
            </w:pPr>
            <w:r w:rsidRPr="00F407F5">
              <w:rPr>
                <w:rFonts w:asciiTheme="minorHAnsi" w:hAnsiTheme="minorHAnsi" w:cstheme="minorHAnsi"/>
              </w:rPr>
              <w:t>Direct observation of performance of instrument maintenance and function checks</w:t>
            </w:r>
            <w:r>
              <w:rPr>
                <w:rFonts w:asciiTheme="minorHAnsi" w:hAnsiTheme="minorHAnsi" w:cstheme="minorHAnsi"/>
              </w:rPr>
              <w:t>,</w:t>
            </w:r>
            <w:r w:rsidRPr="00FF1E47">
              <w:rPr>
                <w:rFonts w:asciiTheme="minorHAnsi" w:hAnsiTheme="minorHAnsi" w:cstheme="minorHAnsi"/>
              </w:rPr>
              <w:t xml:space="preserve"> if applicable</w:t>
            </w:r>
          </w:p>
        </w:tc>
      </w:tr>
      <w:tr w:rsidR="00BE6255" w14:paraId="06C1EC89" w14:textId="77777777" w:rsidTr="00637D31">
        <w:tc>
          <w:tcPr>
            <w:tcW w:w="625" w:type="dxa"/>
          </w:tcPr>
          <w:p w14:paraId="0FC53A14" w14:textId="77777777" w:rsidR="00BE6255" w:rsidRDefault="00BE6255" w:rsidP="00FE6279">
            <w:pPr>
              <w:pStyle w:val="ListParagraph"/>
              <w:spacing w:after="0"/>
              <w:ind w:left="0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9085" w:type="dxa"/>
          </w:tcPr>
          <w:p w14:paraId="1C51BCBA" w14:textId="1011130C" w:rsidR="00BE6255" w:rsidRDefault="00BE6255" w:rsidP="00FE6279">
            <w:pPr>
              <w:pStyle w:val="ListParagraph"/>
              <w:spacing w:after="0"/>
              <w:ind w:left="0"/>
              <w:contextualSpacing w:val="0"/>
              <w:rPr>
                <w:rFonts w:asciiTheme="minorHAnsi" w:hAnsiTheme="minorHAnsi" w:cstheme="minorHAnsi"/>
              </w:rPr>
            </w:pPr>
            <w:r w:rsidRPr="00F407F5">
              <w:rPr>
                <w:rFonts w:asciiTheme="minorHAnsi" w:hAnsiTheme="minorHAnsi" w:cstheme="minorHAnsi"/>
              </w:rPr>
              <w:t xml:space="preserve">Assessment of test performance through testing previously analyzed specimens; internal blind testing samples, or external </w:t>
            </w:r>
            <w:r w:rsidR="00D118C2">
              <w:rPr>
                <w:rFonts w:asciiTheme="minorHAnsi" w:hAnsiTheme="minorHAnsi" w:cstheme="minorHAnsi"/>
              </w:rPr>
              <w:t>quality assurance samples</w:t>
            </w:r>
            <w:r w:rsidR="000B311C">
              <w:rPr>
                <w:rFonts w:asciiTheme="minorHAnsi" w:hAnsiTheme="minorHAnsi" w:cstheme="minorHAnsi"/>
              </w:rPr>
              <w:t xml:space="preserve"> (if available)</w:t>
            </w:r>
          </w:p>
        </w:tc>
      </w:tr>
      <w:tr w:rsidR="00BE6255" w14:paraId="26C45B56" w14:textId="77777777" w:rsidTr="00637D31">
        <w:tc>
          <w:tcPr>
            <w:tcW w:w="625" w:type="dxa"/>
          </w:tcPr>
          <w:p w14:paraId="589C09C0" w14:textId="77777777" w:rsidR="00BE6255" w:rsidRDefault="00BE6255" w:rsidP="00FE6279">
            <w:pPr>
              <w:pStyle w:val="ListParagraph"/>
              <w:spacing w:after="0"/>
              <w:ind w:left="0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9085" w:type="dxa"/>
          </w:tcPr>
          <w:p w14:paraId="752EFD9D" w14:textId="77777777" w:rsidR="00BE6255" w:rsidRDefault="00BE6255">
            <w:pPr>
              <w:rPr>
                <w:rFonts w:cstheme="minorHAnsi"/>
              </w:rPr>
            </w:pPr>
            <w:r w:rsidRPr="00B07C3D">
              <w:rPr>
                <w:rFonts w:cstheme="minorHAnsi"/>
              </w:rPr>
              <w:t>Assessment of problem-solving skills (e.g., 2 written questions).</w:t>
            </w:r>
          </w:p>
        </w:tc>
      </w:tr>
    </w:tbl>
    <w:p w14:paraId="13E3E525" w14:textId="659FBF44" w:rsidR="00154494" w:rsidRDefault="00BE6255" w:rsidP="00154494">
      <w:pPr>
        <w:pStyle w:val="ListParagraph"/>
        <w:spacing w:after="0"/>
        <w:ind w:left="360"/>
        <w:rPr>
          <w:rFonts w:asciiTheme="minorHAnsi" w:hAnsiTheme="minorHAnsi" w:cstheme="minorHAnsi"/>
        </w:rPr>
      </w:pPr>
      <w:r w:rsidRPr="00E56F4A">
        <w:rPr>
          <w:rFonts w:asciiTheme="minorHAnsi" w:hAnsiTheme="minorHAnsi" w:cstheme="minorHAnsi"/>
        </w:rPr>
        <w:t>Not every type of assessment needs to be performed for each area being reviewed, and the type of assessment tool used from the list</w:t>
      </w:r>
      <w:r w:rsidR="005B5A6B">
        <w:rPr>
          <w:rFonts w:asciiTheme="minorHAnsi" w:hAnsiTheme="minorHAnsi" w:cstheme="minorHAnsi"/>
        </w:rPr>
        <w:t xml:space="preserve"> above</w:t>
      </w:r>
      <w:r w:rsidRPr="00E56F4A">
        <w:rPr>
          <w:rFonts w:asciiTheme="minorHAnsi" w:hAnsiTheme="minorHAnsi" w:cstheme="minorHAnsi"/>
        </w:rPr>
        <w:t xml:space="preserve"> </w:t>
      </w:r>
      <w:r w:rsidR="006E69FE">
        <w:rPr>
          <w:rFonts w:asciiTheme="minorHAnsi" w:hAnsiTheme="minorHAnsi" w:cstheme="minorHAnsi"/>
        </w:rPr>
        <w:t>will</w:t>
      </w:r>
      <w:r w:rsidR="006E69FE" w:rsidRPr="00E56F4A">
        <w:rPr>
          <w:rFonts w:asciiTheme="minorHAnsi" w:hAnsiTheme="minorHAnsi" w:cstheme="minorHAnsi"/>
        </w:rPr>
        <w:t xml:space="preserve"> </w:t>
      </w:r>
      <w:r w:rsidRPr="00E56F4A">
        <w:rPr>
          <w:rFonts w:asciiTheme="minorHAnsi" w:hAnsiTheme="minorHAnsi" w:cstheme="minorHAnsi"/>
        </w:rPr>
        <w:t>be selected based on whether it will provide an accurate reflection of the performance and competence of the worker.</w:t>
      </w:r>
    </w:p>
    <w:p w14:paraId="3C7991F5" w14:textId="77777777" w:rsidR="00154494" w:rsidRPr="00154494" w:rsidRDefault="00154494" w:rsidP="00154494">
      <w:pPr>
        <w:pStyle w:val="ListParagraph"/>
        <w:spacing w:after="0"/>
        <w:ind w:left="360"/>
        <w:rPr>
          <w:rFonts w:asciiTheme="minorHAnsi" w:hAnsiTheme="minorHAnsi" w:cstheme="minorHAnsi"/>
        </w:rPr>
      </w:pPr>
    </w:p>
    <w:p w14:paraId="179FE4BC" w14:textId="4CC8EC96" w:rsidR="00E5780B" w:rsidRPr="00FE6279" w:rsidRDefault="00A615E4" w:rsidP="00FE6279">
      <w:pPr>
        <w:pStyle w:val="Heading1"/>
        <w:numPr>
          <w:ilvl w:val="0"/>
          <w:numId w:val="29"/>
        </w:numPr>
        <w:spacing w:after="200"/>
        <w:ind w:left="360" w:hanging="360"/>
        <w:rPr>
          <w:rFonts w:cstheme="minorHAnsi"/>
          <w:b/>
          <w:bCs/>
          <w:color w:val="auto"/>
        </w:rPr>
      </w:pPr>
      <w:bookmarkStart w:id="5" w:name="_Validation_Testing_Protocol"/>
      <w:bookmarkEnd w:id="5"/>
      <w:r w:rsidRPr="00FE6279">
        <w:rPr>
          <w:b/>
          <w:bCs/>
          <w:color w:val="auto"/>
          <w:sz w:val="28"/>
          <w:szCs w:val="28"/>
        </w:rPr>
        <w:t xml:space="preserve">Validation </w:t>
      </w:r>
      <w:r w:rsidR="00F53211" w:rsidRPr="00FE6279">
        <w:rPr>
          <w:b/>
          <w:bCs/>
          <w:color w:val="auto"/>
          <w:sz w:val="28"/>
          <w:szCs w:val="28"/>
        </w:rPr>
        <w:t>Testing</w:t>
      </w:r>
      <w:r w:rsidR="00C946D7" w:rsidRPr="00FE6279">
        <w:rPr>
          <w:b/>
          <w:bCs/>
          <w:color w:val="auto"/>
          <w:sz w:val="28"/>
          <w:szCs w:val="28"/>
        </w:rPr>
        <w:t xml:space="preserve"> Protocol</w:t>
      </w:r>
    </w:p>
    <w:p w14:paraId="66655F86" w14:textId="7657CCF8" w:rsidR="002674CC" w:rsidRPr="00FE6279" w:rsidRDefault="002674CC" w:rsidP="00FE6279">
      <w:pPr>
        <w:pStyle w:val="Heading2"/>
        <w:numPr>
          <w:ilvl w:val="0"/>
          <w:numId w:val="0"/>
        </w:numPr>
        <w:ind w:left="360"/>
        <w:rPr>
          <w:b/>
          <w:bCs/>
          <w:sz w:val="24"/>
          <w:szCs w:val="24"/>
        </w:rPr>
      </w:pPr>
      <w:bookmarkStart w:id="6" w:name="_Accuracy_Validation_Plan"/>
      <w:bookmarkEnd w:id="6"/>
      <w:r w:rsidRPr="00FE6279">
        <w:rPr>
          <w:b/>
          <w:bCs/>
          <w:color w:val="auto"/>
          <w:sz w:val="24"/>
          <w:szCs w:val="24"/>
        </w:rPr>
        <w:t>Accuracy Validation Plan</w:t>
      </w:r>
    </w:p>
    <w:p w14:paraId="1743E75E" w14:textId="77777777" w:rsidR="00367E67" w:rsidRDefault="00DF48C2" w:rsidP="00367E67">
      <w:pPr>
        <w:pStyle w:val="ListParagraph"/>
        <w:ind w:left="360"/>
        <w:rPr>
          <w:rFonts w:asciiTheme="minorHAnsi" w:hAnsiTheme="minorHAnsi" w:cstheme="minorHAnsi"/>
        </w:rPr>
      </w:pPr>
      <w:r w:rsidRPr="00E56AAD">
        <w:rPr>
          <w:rFonts w:asciiTheme="minorHAnsi" w:hAnsiTheme="minorHAnsi" w:cstheme="minorHAnsi"/>
        </w:rPr>
        <w:t>K</w:t>
      </w:r>
      <w:r w:rsidR="002674CC" w:rsidRPr="00E56AAD">
        <w:rPr>
          <w:rFonts w:asciiTheme="minorHAnsi" w:eastAsiaTheme="minorHAnsi" w:hAnsiTheme="minorHAnsi" w:cstheme="minorHAnsi"/>
        </w:rPr>
        <w:t xml:space="preserve">nown </w:t>
      </w:r>
      <w:r w:rsidR="007C4301" w:rsidRPr="00E56AAD">
        <w:rPr>
          <w:rFonts w:asciiTheme="minorHAnsi" w:eastAsiaTheme="minorHAnsi" w:hAnsiTheme="minorHAnsi" w:cstheme="minorHAnsi"/>
        </w:rPr>
        <w:t>positive and</w:t>
      </w:r>
      <w:r w:rsidR="002674CC" w:rsidRPr="00E56AAD">
        <w:rPr>
          <w:rFonts w:asciiTheme="minorHAnsi" w:eastAsiaTheme="minorHAnsi" w:hAnsiTheme="minorHAnsi" w:cstheme="minorHAnsi"/>
        </w:rPr>
        <w:t xml:space="preserve"> known negative</w:t>
      </w:r>
      <w:r w:rsidR="00D226F1" w:rsidRPr="00E56AAD">
        <w:rPr>
          <w:rFonts w:asciiTheme="minorHAnsi" w:eastAsiaTheme="minorHAnsi" w:hAnsiTheme="minorHAnsi" w:cstheme="minorHAnsi"/>
        </w:rPr>
        <w:t xml:space="preserve"> </w:t>
      </w:r>
      <w:r w:rsidR="00D226F1" w:rsidRPr="00E56AAD">
        <w:rPr>
          <w:rFonts w:asciiTheme="minorHAnsi" w:hAnsiTheme="minorHAnsi" w:cstheme="minorHAnsi"/>
        </w:rPr>
        <w:t>samples</w:t>
      </w:r>
      <w:r w:rsidR="002674CC" w:rsidRPr="00E56AAD">
        <w:rPr>
          <w:rFonts w:asciiTheme="minorHAnsi" w:eastAsiaTheme="minorHAnsi" w:hAnsiTheme="minorHAnsi" w:cstheme="minorHAnsi"/>
        </w:rPr>
        <w:t xml:space="preserve"> </w:t>
      </w:r>
      <w:r w:rsidR="00026559" w:rsidRPr="00E56AAD">
        <w:rPr>
          <w:rFonts w:asciiTheme="minorHAnsi" w:hAnsiTheme="minorHAnsi" w:cstheme="minorHAnsi"/>
        </w:rPr>
        <w:t>(</w:t>
      </w:r>
      <w:r w:rsidR="00D226F1" w:rsidRPr="004E612C">
        <w:rPr>
          <w:rFonts w:asciiTheme="minorHAnsi" w:eastAsiaTheme="minorHAnsi" w:hAnsiTheme="minorHAnsi" w:cstheme="minorHAnsi"/>
        </w:rPr>
        <w:t>see</w:t>
      </w:r>
      <w:r w:rsidR="00026559" w:rsidRPr="004E612C">
        <w:rPr>
          <w:rFonts w:asciiTheme="minorHAnsi" w:eastAsiaTheme="minorHAnsi" w:hAnsiTheme="minorHAnsi" w:cstheme="minorHAnsi"/>
        </w:rPr>
        <w:t xml:space="preserve"> </w:t>
      </w:r>
      <w:hyperlink w:anchor="_Sample_Eligibility" w:history="1">
        <w:r w:rsidR="000251AA" w:rsidRPr="00DA3A8E">
          <w:rPr>
            <w:rStyle w:val="Hyperlink"/>
            <w:rFonts w:asciiTheme="minorHAnsi" w:hAnsiTheme="minorHAnsi" w:cstheme="minorHAnsi"/>
          </w:rPr>
          <w:t>Sample Eligibility</w:t>
        </w:r>
      </w:hyperlink>
      <w:r w:rsidR="00026559" w:rsidRPr="00E56AAD">
        <w:rPr>
          <w:rFonts w:asciiTheme="minorHAnsi" w:hAnsiTheme="minorHAnsi" w:cstheme="minorHAnsi"/>
        </w:rPr>
        <w:t>)</w:t>
      </w:r>
      <w:r w:rsidR="002674CC" w:rsidRPr="00E56AAD">
        <w:rPr>
          <w:rFonts w:asciiTheme="minorHAnsi" w:hAnsiTheme="minorHAnsi" w:cstheme="minorHAnsi"/>
        </w:rPr>
        <w:t xml:space="preserve"> will be tested for presence</w:t>
      </w:r>
      <w:r w:rsidRPr="00E56AAD">
        <w:rPr>
          <w:rFonts w:asciiTheme="minorHAnsi" w:hAnsiTheme="minorHAnsi" w:cstheme="minorHAnsi"/>
        </w:rPr>
        <w:t xml:space="preserve"> or absence</w:t>
      </w:r>
      <w:r w:rsidR="002674CC" w:rsidRPr="00E56AAD">
        <w:rPr>
          <w:rFonts w:asciiTheme="minorHAnsi" w:hAnsiTheme="minorHAnsi" w:cstheme="minorHAnsi"/>
        </w:rPr>
        <w:t xml:space="preserve"> of LAM using the Determine TB LAM Ag test. </w:t>
      </w:r>
      <w:r w:rsidRPr="00E56AAD">
        <w:rPr>
          <w:rFonts w:asciiTheme="minorHAnsi" w:hAnsiTheme="minorHAnsi" w:cstheme="minorHAnsi"/>
        </w:rPr>
        <w:t xml:space="preserve">For Initial Validations, at least 10 positive and 10 negative samples </w:t>
      </w:r>
      <w:r w:rsidR="0021060A">
        <w:rPr>
          <w:rFonts w:asciiTheme="minorHAnsi" w:hAnsiTheme="minorHAnsi" w:cstheme="minorHAnsi"/>
        </w:rPr>
        <w:t>will</w:t>
      </w:r>
      <w:r w:rsidRPr="00E56AAD">
        <w:rPr>
          <w:rFonts w:asciiTheme="minorHAnsi" w:hAnsiTheme="minorHAnsi" w:cstheme="minorHAnsi"/>
        </w:rPr>
        <w:t xml:space="preserve"> be tested. </w:t>
      </w:r>
      <w:r w:rsidR="00042685" w:rsidRPr="00E56AAD">
        <w:rPr>
          <w:rFonts w:asciiTheme="minorHAnsi" w:hAnsiTheme="minorHAnsi" w:cstheme="minorHAnsi"/>
        </w:rPr>
        <w:t xml:space="preserve">A lower number of samples may be used for </w:t>
      </w:r>
      <w:r w:rsidR="0027347F" w:rsidRPr="00E56AAD">
        <w:rPr>
          <w:rFonts w:asciiTheme="minorHAnsi" w:hAnsiTheme="minorHAnsi" w:cstheme="minorHAnsi"/>
        </w:rPr>
        <w:t>other types of validation (</w:t>
      </w:r>
      <w:r w:rsidR="0027347F" w:rsidRPr="00DE170F">
        <w:rPr>
          <w:rFonts w:asciiTheme="minorHAnsi" w:hAnsiTheme="minorHAnsi" w:cstheme="minorHAnsi"/>
        </w:rPr>
        <w:t xml:space="preserve">see </w:t>
      </w:r>
      <w:hyperlink w:anchor="_Type_of_Validation" w:history="1">
        <w:r w:rsidR="00DE170F" w:rsidRPr="00DA3A8E">
          <w:rPr>
            <w:rStyle w:val="Hyperlink"/>
            <w:rFonts w:asciiTheme="minorHAnsi" w:hAnsiTheme="minorHAnsi" w:cstheme="minorHAnsi"/>
          </w:rPr>
          <w:t>Type of Validation</w:t>
        </w:r>
      </w:hyperlink>
      <w:r w:rsidR="0027347F" w:rsidRPr="004E612C">
        <w:rPr>
          <w:rFonts w:asciiTheme="minorHAnsi" w:hAnsiTheme="minorHAnsi" w:cstheme="minorHAnsi"/>
        </w:rPr>
        <w:t>)</w:t>
      </w:r>
      <w:r w:rsidR="000E0C17" w:rsidRPr="004E612C">
        <w:rPr>
          <w:rFonts w:asciiTheme="minorHAnsi" w:hAnsiTheme="minorHAnsi" w:cstheme="minorHAnsi"/>
        </w:rPr>
        <w:t>.</w:t>
      </w:r>
      <w:r w:rsidR="0027347F" w:rsidRPr="004E612C">
        <w:rPr>
          <w:rFonts w:asciiTheme="minorHAnsi" w:hAnsiTheme="minorHAnsi" w:cstheme="minorHAnsi"/>
        </w:rPr>
        <w:t xml:space="preserve"> </w:t>
      </w:r>
      <w:r w:rsidRPr="004E612C">
        <w:rPr>
          <w:rFonts w:asciiTheme="minorHAnsi" w:hAnsiTheme="minorHAnsi" w:cstheme="minorHAnsi"/>
        </w:rPr>
        <w:t xml:space="preserve">If </w:t>
      </w:r>
      <w:r w:rsidRPr="00E56AAD">
        <w:rPr>
          <w:rFonts w:asciiTheme="minorHAnsi" w:hAnsiTheme="minorHAnsi" w:cstheme="minorHAnsi"/>
        </w:rPr>
        <w:t>done by more than one tester, e</w:t>
      </w:r>
      <w:r w:rsidR="002674CC" w:rsidRPr="00E56AAD">
        <w:rPr>
          <w:rFonts w:asciiTheme="minorHAnsi" w:hAnsiTheme="minorHAnsi" w:cstheme="minorHAnsi"/>
        </w:rPr>
        <w:t xml:space="preserve">ach tester will perform the </w:t>
      </w:r>
      <w:r w:rsidR="00AC105D">
        <w:rPr>
          <w:rFonts w:asciiTheme="minorHAnsi" w:hAnsiTheme="minorHAnsi" w:cstheme="minorHAnsi"/>
        </w:rPr>
        <w:t>test</w:t>
      </w:r>
      <w:r w:rsidR="00AC105D" w:rsidRPr="00E56AAD">
        <w:rPr>
          <w:rFonts w:asciiTheme="minorHAnsi" w:hAnsiTheme="minorHAnsi" w:cstheme="minorHAnsi"/>
        </w:rPr>
        <w:t xml:space="preserve"> </w:t>
      </w:r>
      <w:r w:rsidR="002674CC" w:rsidRPr="00E56AAD">
        <w:rPr>
          <w:rFonts w:asciiTheme="minorHAnsi" w:hAnsiTheme="minorHAnsi" w:cstheme="minorHAnsi"/>
        </w:rPr>
        <w:t>independently</w:t>
      </w:r>
      <w:r w:rsidR="006573F9" w:rsidRPr="00E56AAD">
        <w:rPr>
          <w:rFonts w:asciiTheme="minorHAnsi" w:hAnsiTheme="minorHAnsi" w:cstheme="minorHAnsi"/>
        </w:rPr>
        <w:t>. A</w:t>
      </w:r>
      <w:r w:rsidRPr="00E56AAD">
        <w:rPr>
          <w:rFonts w:asciiTheme="minorHAnsi" w:hAnsiTheme="minorHAnsi" w:cstheme="minorHAnsi"/>
        </w:rPr>
        <w:t>ll testers will be blinded to expected results</w:t>
      </w:r>
      <w:r w:rsidR="002674CC" w:rsidRPr="00E56AAD">
        <w:rPr>
          <w:rFonts w:asciiTheme="minorHAnsi" w:hAnsiTheme="minorHAnsi" w:cstheme="minorHAnsi"/>
        </w:rPr>
        <w:t xml:space="preserve">. </w:t>
      </w:r>
      <w:r w:rsidRPr="00E56AAD">
        <w:rPr>
          <w:rFonts w:asciiTheme="minorHAnsi" w:hAnsiTheme="minorHAnsi" w:cstheme="minorHAnsi"/>
        </w:rPr>
        <w:t xml:space="preserve">Validation test </w:t>
      </w:r>
      <w:r w:rsidR="002674CC" w:rsidRPr="00E56AAD">
        <w:rPr>
          <w:rFonts w:asciiTheme="minorHAnsi" w:hAnsiTheme="minorHAnsi" w:cstheme="minorHAnsi"/>
        </w:rPr>
        <w:t>results</w:t>
      </w:r>
      <w:r w:rsidR="006573F9" w:rsidRPr="00E56AAD">
        <w:rPr>
          <w:rFonts w:asciiTheme="minorHAnsi" w:hAnsiTheme="minorHAnsi" w:cstheme="minorHAnsi"/>
        </w:rPr>
        <w:t xml:space="preserve"> for accuracy</w:t>
      </w:r>
      <w:r w:rsidR="002674CC" w:rsidRPr="00E56AAD">
        <w:rPr>
          <w:rFonts w:asciiTheme="minorHAnsi" w:hAnsiTheme="minorHAnsi" w:cstheme="minorHAnsi"/>
        </w:rPr>
        <w:t xml:space="preserve"> will be recorded in the </w:t>
      </w:r>
      <w:hyperlink w:anchor="_Accuracy_Table" w:history="1">
        <w:r w:rsidR="002674CC" w:rsidRPr="00E56AAD">
          <w:rPr>
            <w:rStyle w:val="Hyperlink"/>
            <w:rFonts w:asciiTheme="minorHAnsi" w:hAnsiTheme="minorHAnsi" w:cstheme="minorHAnsi"/>
          </w:rPr>
          <w:t xml:space="preserve">Accuracy </w:t>
        </w:r>
        <w:r w:rsidR="006573F9" w:rsidRPr="00E56AAD">
          <w:rPr>
            <w:rStyle w:val="Hyperlink"/>
            <w:rFonts w:asciiTheme="minorHAnsi" w:hAnsiTheme="minorHAnsi" w:cstheme="minorHAnsi"/>
          </w:rPr>
          <w:t>T</w:t>
        </w:r>
        <w:r w:rsidRPr="00E56AAD">
          <w:rPr>
            <w:rStyle w:val="Hyperlink"/>
            <w:rFonts w:asciiTheme="minorHAnsi" w:hAnsiTheme="minorHAnsi" w:cstheme="minorHAnsi"/>
          </w:rPr>
          <w:t>able</w:t>
        </w:r>
      </w:hyperlink>
      <w:r w:rsidRPr="00E56AAD">
        <w:rPr>
          <w:rFonts w:asciiTheme="minorHAnsi" w:hAnsiTheme="minorHAnsi" w:cstheme="minorHAnsi"/>
        </w:rPr>
        <w:t xml:space="preserve"> of the </w:t>
      </w:r>
      <w:hyperlink w:anchor="_Sample_Validation_Summary" w:history="1">
        <w:r w:rsidRPr="009C364E">
          <w:rPr>
            <w:rStyle w:val="Hyperlink"/>
            <w:rFonts w:asciiTheme="minorHAnsi" w:hAnsiTheme="minorHAnsi" w:cstheme="minorHAnsi"/>
          </w:rPr>
          <w:t>Sample Validation Summary</w:t>
        </w:r>
      </w:hyperlink>
      <w:r w:rsidR="002674CC" w:rsidRPr="00E56AAD">
        <w:rPr>
          <w:rFonts w:asciiTheme="minorHAnsi" w:hAnsiTheme="minorHAnsi" w:cstheme="minorHAnsi"/>
        </w:rPr>
        <w:t xml:space="preserve">. Evaluation of acceptability will be done </w:t>
      </w:r>
      <w:r w:rsidRPr="00E56AAD">
        <w:rPr>
          <w:rFonts w:asciiTheme="minorHAnsi" w:hAnsiTheme="minorHAnsi" w:cstheme="minorHAnsi"/>
        </w:rPr>
        <w:t>using</w:t>
      </w:r>
      <w:r w:rsidR="002674CC" w:rsidRPr="00E56AAD">
        <w:rPr>
          <w:rFonts w:asciiTheme="minorHAnsi" w:hAnsiTheme="minorHAnsi" w:cstheme="minorHAnsi"/>
        </w:rPr>
        <w:t xml:space="preserve"> all valid </w:t>
      </w:r>
      <w:r w:rsidRPr="00E56AAD">
        <w:rPr>
          <w:rFonts w:asciiTheme="minorHAnsi" w:hAnsiTheme="minorHAnsi" w:cstheme="minorHAnsi"/>
        </w:rPr>
        <w:t>test results</w:t>
      </w:r>
      <w:r w:rsidR="002674CC" w:rsidRPr="00E56AAD">
        <w:rPr>
          <w:rFonts w:asciiTheme="minorHAnsi" w:hAnsiTheme="minorHAnsi" w:cstheme="minorHAnsi"/>
        </w:rPr>
        <w:t xml:space="preserve">. </w:t>
      </w:r>
      <w:r w:rsidRPr="00E56AAD">
        <w:rPr>
          <w:rFonts w:asciiTheme="minorHAnsi" w:hAnsiTheme="minorHAnsi" w:cstheme="minorHAnsi"/>
        </w:rPr>
        <w:t xml:space="preserve">Any </w:t>
      </w:r>
      <w:r w:rsidRPr="00E52D50">
        <w:rPr>
          <w:rFonts w:asciiTheme="minorHAnsi" w:hAnsiTheme="minorHAnsi" w:cstheme="minorHAnsi"/>
        </w:rPr>
        <w:t>invalid test results will be repeated using the same sample and the final valid result used for the accuracy analysis.</w:t>
      </w:r>
      <w:r w:rsidR="008E3EFC" w:rsidRPr="00E52D50">
        <w:rPr>
          <w:rFonts w:asciiTheme="minorHAnsi" w:hAnsiTheme="minorHAnsi" w:cstheme="minorHAnsi"/>
        </w:rPr>
        <w:t xml:space="preserve"> </w:t>
      </w:r>
      <w:r w:rsidR="00367E67" w:rsidRPr="00DD1D4F">
        <w:rPr>
          <w:rFonts w:asciiTheme="minorHAnsi" w:hAnsiTheme="minorHAnsi" w:cstheme="minorHAnsi"/>
          <w:color w:val="00B050"/>
        </w:rPr>
        <w:t>[</w:t>
      </w:r>
      <w:r w:rsidR="00367E67" w:rsidRPr="00DD1D4F">
        <w:rPr>
          <w:rFonts w:asciiTheme="minorHAnsi" w:hAnsiTheme="minorHAnsi" w:cstheme="minorHAnsi"/>
          <w:b/>
          <w:bCs/>
          <w:color w:val="00B050"/>
        </w:rPr>
        <w:t>NOTE:</w:t>
      </w:r>
      <w:r w:rsidR="00367E67" w:rsidRPr="00DD1D4F">
        <w:rPr>
          <w:rFonts w:asciiTheme="minorHAnsi" w:hAnsiTheme="minorHAnsi" w:cstheme="minorHAnsi"/>
          <w:color w:val="00B050"/>
        </w:rPr>
        <w:t xml:space="preserve"> </w:t>
      </w:r>
      <w:r w:rsidR="00367E67">
        <w:rPr>
          <w:rFonts w:asciiTheme="minorHAnsi" w:hAnsiTheme="minorHAnsi" w:cstheme="minorHAnsi"/>
          <w:color w:val="00B050"/>
        </w:rPr>
        <w:t>The same sample numbers may be used for validation when using other commercially available or lab developed EQA material]</w:t>
      </w:r>
    </w:p>
    <w:p w14:paraId="24F0A3F0" w14:textId="77777777" w:rsidR="004E612C" w:rsidRDefault="004E612C" w:rsidP="004E612C">
      <w:pPr>
        <w:pStyle w:val="ListParagraph"/>
        <w:tabs>
          <w:tab w:val="left" w:pos="0"/>
        </w:tabs>
        <w:spacing w:after="120"/>
        <w:ind w:left="360"/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855"/>
        <w:gridCol w:w="4855"/>
      </w:tblGrid>
      <w:tr w:rsidR="004E612C" w14:paraId="137B56E5" w14:textId="77777777" w:rsidTr="007428B2">
        <w:tc>
          <w:tcPr>
            <w:tcW w:w="4855" w:type="dxa"/>
            <w:shd w:val="clear" w:color="auto" w:fill="FFE9A3"/>
          </w:tcPr>
          <w:p w14:paraId="3ECDF3CC" w14:textId="77777777" w:rsidR="004E612C" w:rsidRPr="006018CF" w:rsidRDefault="004E612C" w:rsidP="00A24B83">
            <w:pPr>
              <w:pStyle w:val="ListParagraph"/>
              <w:tabs>
                <w:tab w:val="left" w:pos="0"/>
              </w:tabs>
              <w:spacing w:after="120"/>
              <w:ind w:left="0"/>
              <w:rPr>
                <w:rFonts w:asciiTheme="minorHAnsi" w:hAnsiTheme="minorHAnsi" w:cstheme="minorHAnsi"/>
              </w:rPr>
            </w:pPr>
            <w:r w:rsidRPr="006018CF">
              <w:rPr>
                <w:rFonts w:asciiTheme="minorHAnsi" w:hAnsiTheme="minorHAnsi" w:cstheme="minorHAnsi"/>
              </w:rPr>
              <w:lastRenderedPageBreak/>
              <w:t>Number of Testers</w:t>
            </w:r>
          </w:p>
        </w:tc>
        <w:tc>
          <w:tcPr>
            <w:tcW w:w="4855" w:type="dxa"/>
          </w:tcPr>
          <w:p w14:paraId="7E0EA921" w14:textId="77777777" w:rsidR="004E612C" w:rsidRDefault="004E612C" w:rsidP="00A24B83">
            <w:pPr>
              <w:autoSpaceDE w:val="0"/>
              <w:autoSpaceDN w:val="0"/>
              <w:adjustRightInd w:val="0"/>
              <w:spacing w:line="276" w:lineRule="auto"/>
              <w:rPr>
                <w:rFonts w:ascii="Segoe UI Symbol" w:eastAsia="MS Gothic" w:hAnsi="Segoe UI Symbol" w:cs="Segoe UI Symbol"/>
                <w:color w:val="000000"/>
              </w:rPr>
            </w:pPr>
          </w:p>
        </w:tc>
      </w:tr>
      <w:tr w:rsidR="004E612C" w14:paraId="1E2C60CA" w14:textId="77777777" w:rsidTr="007428B2">
        <w:tc>
          <w:tcPr>
            <w:tcW w:w="4855" w:type="dxa"/>
            <w:shd w:val="clear" w:color="auto" w:fill="FFE9A3"/>
          </w:tcPr>
          <w:p w14:paraId="7DC14510" w14:textId="602B9AE6" w:rsidR="004E612C" w:rsidRPr="00B172A7" w:rsidRDefault="004E612C" w:rsidP="00A24B83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B172A7">
              <w:rPr>
                <w:rFonts w:eastAsia="MS Gothic" w:cstheme="minorHAnsi"/>
                <w:color w:val="000000"/>
              </w:rPr>
              <w:t xml:space="preserve">Number of Positive </w:t>
            </w:r>
            <w:r>
              <w:rPr>
                <w:rFonts w:eastAsia="MS Gothic" w:cstheme="minorHAnsi"/>
                <w:color w:val="000000"/>
              </w:rPr>
              <w:t>S</w:t>
            </w:r>
            <w:r w:rsidRPr="00B172A7">
              <w:rPr>
                <w:rFonts w:eastAsia="MS Gothic" w:cstheme="minorHAnsi"/>
                <w:color w:val="000000"/>
              </w:rPr>
              <w:t>amples</w:t>
            </w:r>
            <w:r w:rsidR="000B311C" w:rsidRPr="000C2972">
              <w:rPr>
                <w:rFonts w:cstheme="minorHAnsi"/>
                <w:sz w:val="20"/>
                <w:szCs w:val="20"/>
              </w:rPr>
              <w:t>*</w:t>
            </w:r>
            <w:r w:rsidRPr="00B172A7">
              <w:rPr>
                <w:rFonts w:eastAsia="MS Gothic" w:cstheme="minorHAnsi"/>
                <w:color w:val="000000"/>
              </w:rPr>
              <w:t xml:space="preserve"> </w:t>
            </w:r>
          </w:p>
        </w:tc>
        <w:tc>
          <w:tcPr>
            <w:tcW w:w="4855" w:type="dxa"/>
          </w:tcPr>
          <w:p w14:paraId="7A8367A7" w14:textId="77777777" w:rsidR="004E612C" w:rsidRDefault="004E612C" w:rsidP="00A24B83">
            <w:pPr>
              <w:pStyle w:val="ListParagraph"/>
              <w:tabs>
                <w:tab w:val="left" w:pos="0"/>
              </w:tabs>
              <w:spacing w:after="120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E612C" w14:paraId="731DA89D" w14:textId="77777777" w:rsidTr="007428B2">
        <w:tc>
          <w:tcPr>
            <w:tcW w:w="4855" w:type="dxa"/>
            <w:shd w:val="clear" w:color="auto" w:fill="FFE9A3"/>
          </w:tcPr>
          <w:p w14:paraId="2789E73F" w14:textId="03E24951" w:rsidR="004E612C" w:rsidRPr="00B172A7" w:rsidRDefault="004E612C" w:rsidP="00A24B83">
            <w:pPr>
              <w:pStyle w:val="ListParagraph"/>
              <w:tabs>
                <w:tab w:val="left" w:pos="0"/>
              </w:tabs>
              <w:spacing w:after="120"/>
              <w:ind w:left="0"/>
              <w:rPr>
                <w:rFonts w:asciiTheme="minorHAnsi" w:hAnsiTheme="minorHAnsi" w:cstheme="minorHAnsi"/>
              </w:rPr>
            </w:pPr>
            <w:r w:rsidRPr="00B172A7">
              <w:rPr>
                <w:rFonts w:asciiTheme="minorHAnsi" w:hAnsiTheme="minorHAnsi" w:cstheme="minorHAnsi"/>
              </w:rPr>
              <w:t xml:space="preserve">Number of Negative </w:t>
            </w:r>
            <w:r>
              <w:rPr>
                <w:rFonts w:asciiTheme="minorHAnsi" w:hAnsiTheme="minorHAnsi" w:cstheme="minorHAnsi"/>
              </w:rPr>
              <w:t>S</w:t>
            </w:r>
            <w:r w:rsidRPr="00B172A7">
              <w:rPr>
                <w:rFonts w:asciiTheme="minorHAnsi" w:hAnsiTheme="minorHAnsi" w:cstheme="minorHAnsi"/>
              </w:rPr>
              <w:t>amples</w:t>
            </w:r>
            <w:r w:rsidR="000B311C" w:rsidRPr="000C2972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Pr="00B172A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855" w:type="dxa"/>
          </w:tcPr>
          <w:p w14:paraId="707928C3" w14:textId="77777777" w:rsidR="004E612C" w:rsidRDefault="004E612C" w:rsidP="00A24B83">
            <w:pPr>
              <w:pStyle w:val="ListParagraph"/>
              <w:tabs>
                <w:tab w:val="left" w:pos="0"/>
              </w:tabs>
              <w:spacing w:after="120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3DA7EE7" w14:textId="1EE14051" w:rsidR="004E612C" w:rsidRDefault="004E612C" w:rsidP="004E612C">
      <w:pPr>
        <w:pStyle w:val="ListParagraph"/>
        <w:ind w:left="360"/>
        <w:contextualSpacing w:val="0"/>
        <w:rPr>
          <w:rFonts w:asciiTheme="minorHAnsi" w:hAnsiTheme="minorHAnsi" w:cstheme="minorHAnsi"/>
          <w:sz w:val="20"/>
          <w:szCs w:val="20"/>
        </w:rPr>
      </w:pPr>
      <w:r w:rsidRPr="000C2972">
        <w:rPr>
          <w:rFonts w:asciiTheme="minorHAnsi" w:hAnsiTheme="minorHAnsi" w:cstheme="minorHAnsi"/>
          <w:sz w:val="20"/>
          <w:szCs w:val="20"/>
        </w:rPr>
        <w:t xml:space="preserve">*&lt;10 samples may be used for validation types </w:t>
      </w:r>
      <w:r w:rsidRPr="00107B77">
        <w:rPr>
          <w:rFonts w:asciiTheme="minorHAnsi" w:hAnsiTheme="minorHAnsi" w:cstheme="minorHAnsi"/>
          <w:sz w:val="20"/>
          <w:szCs w:val="20"/>
        </w:rPr>
        <w:t xml:space="preserve">(see </w:t>
      </w:r>
      <w:hyperlink w:anchor="_Type_of_Validation" w:history="1">
        <w:r w:rsidRPr="001B7F6E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 xml:space="preserve">Section </w:t>
        </w:r>
        <w:r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A</w:t>
        </w:r>
      </w:hyperlink>
      <w:r w:rsidRPr="00107B77">
        <w:rPr>
          <w:rFonts w:asciiTheme="minorHAnsi" w:hAnsiTheme="minorHAnsi" w:cstheme="minorHAnsi"/>
          <w:sz w:val="20"/>
          <w:szCs w:val="20"/>
        </w:rPr>
        <w:t>)</w:t>
      </w:r>
      <w:r w:rsidRPr="000C2972">
        <w:rPr>
          <w:rFonts w:asciiTheme="minorHAnsi" w:hAnsiTheme="minorHAnsi" w:cstheme="minorHAnsi"/>
          <w:sz w:val="20"/>
          <w:szCs w:val="20"/>
        </w:rPr>
        <w:t xml:space="preserve"> other than the </w:t>
      </w:r>
      <w:r>
        <w:rPr>
          <w:rFonts w:asciiTheme="minorHAnsi" w:hAnsiTheme="minorHAnsi" w:cstheme="minorHAnsi"/>
          <w:sz w:val="20"/>
          <w:szCs w:val="20"/>
        </w:rPr>
        <w:t>I</w:t>
      </w:r>
      <w:r w:rsidRPr="000C2972">
        <w:rPr>
          <w:rFonts w:asciiTheme="minorHAnsi" w:hAnsiTheme="minorHAnsi" w:cstheme="minorHAnsi"/>
          <w:sz w:val="20"/>
          <w:szCs w:val="20"/>
        </w:rPr>
        <w:t xml:space="preserve">nitial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0C2972">
        <w:rPr>
          <w:rFonts w:asciiTheme="minorHAnsi" w:hAnsiTheme="minorHAnsi" w:cstheme="minorHAnsi"/>
          <w:sz w:val="20"/>
          <w:szCs w:val="20"/>
        </w:rPr>
        <w:t xml:space="preserve">alidation. </w:t>
      </w:r>
    </w:p>
    <w:p w14:paraId="378529FC" w14:textId="39ED897D" w:rsidR="006E69FE" w:rsidRDefault="004E612C" w:rsidP="000D54FB">
      <w:pPr>
        <w:pStyle w:val="ListParagraph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D72E87" w:rsidRPr="00E52D50">
        <w:rPr>
          <w:rFonts w:asciiTheme="minorHAnsi" w:hAnsiTheme="minorHAnsi" w:cstheme="minorHAnsi"/>
        </w:rPr>
        <w:t xml:space="preserve"> sensitivity and specificity of </w:t>
      </w:r>
      <w:r w:rsidR="00712B98">
        <w:rPr>
          <w:rFonts w:asciiTheme="minorHAnsi" w:hAnsiTheme="minorHAnsi" w:cstheme="minorHAnsi"/>
        </w:rPr>
        <w:t>≥</w:t>
      </w:r>
      <w:r w:rsidR="000D54FB" w:rsidRPr="00E52D50">
        <w:rPr>
          <w:rFonts w:asciiTheme="minorHAnsi" w:hAnsiTheme="minorHAnsi" w:cstheme="minorHAnsi"/>
        </w:rPr>
        <w:t xml:space="preserve">90% </w:t>
      </w:r>
      <w:r w:rsidR="007B376B">
        <w:rPr>
          <w:rFonts w:asciiTheme="minorHAnsi" w:hAnsiTheme="minorHAnsi" w:cstheme="minorHAnsi"/>
        </w:rPr>
        <w:t>will be</w:t>
      </w:r>
      <w:r w:rsidR="007173D9">
        <w:rPr>
          <w:rFonts w:asciiTheme="minorHAnsi" w:hAnsiTheme="minorHAnsi" w:cstheme="minorHAnsi"/>
        </w:rPr>
        <w:t xml:space="preserve"> considered acceptabl</w:t>
      </w:r>
      <w:r w:rsidR="008F462B">
        <w:rPr>
          <w:rFonts w:asciiTheme="minorHAnsi" w:hAnsiTheme="minorHAnsi" w:cstheme="minorHAnsi"/>
        </w:rPr>
        <w:t>e</w:t>
      </w:r>
      <w:r w:rsidR="006E69FE">
        <w:rPr>
          <w:rFonts w:asciiTheme="minorHAnsi" w:hAnsiTheme="minorHAnsi" w:cstheme="minorHAnsi"/>
        </w:rPr>
        <w:t>. The acceptability criteri</w:t>
      </w:r>
      <w:r>
        <w:rPr>
          <w:rFonts w:asciiTheme="minorHAnsi" w:hAnsiTheme="minorHAnsi" w:cstheme="minorHAnsi"/>
        </w:rPr>
        <w:t>a</w:t>
      </w:r>
      <w:r w:rsidR="006E69FE">
        <w:rPr>
          <w:rFonts w:asciiTheme="minorHAnsi" w:hAnsiTheme="minorHAnsi" w:cstheme="minorHAnsi"/>
        </w:rPr>
        <w:t xml:space="preserve"> w</w:t>
      </w:r>
      <w:r>
        <w:rPr>
          <w:rFonts w:asciiTheme="minorHAnsi" w:hAnsiTheme="minorHAnsi" w:cstheme="minorHAnsi"/>
        </w:rPr>
        <w:t>ere</w:t>
      </w:r>
      <w:r w:rsidR="006E69FE">
        <w:rPr>
          <w:rFonts w:asciiTheme="minorHAnsi" w:hAnsiTheme="minorHAnsi" w:cstheme="minorHAnsi"/>
        </w:rPr>
        <w:t xml:space="preserve"> set at &lt;100% to</w:t>
      </w:r>
      <w:r w:rsidR="007173D9">
        <w:rPr>
          <w:rFonts w:asciiTheme="minorHAnsi" w:hAnsiTheme="minorHAnsi" w:cstheme="minorHAnsi"/>
        </w:rPr>
        <w:t xml:space="preserve"> </w:t>
      </w:r>
      <w:r w:rsidR="00712B98">
        <w:rPr>
          <w:rFonts w:asciiTheme="minorHAnsi" w:hAnsiTheme="minorHAnsi" w:cstheme="minorHAnsi"/>
        </w:rPr>
        <w:t xml:space="preserve">account for variable and/ or low concentration(s) of </w:t>
      </w:r>
      <w:r w:rsidR="006E69FE">
        <w:rPr>
          <w:rFonts w:asciiTheme="minorHAnsi" w:hAnsiTheme="minorHAnsi" w:cstheme="minorHAnsi"/>
        </w:rPr>
        <w:t xml:space="preserve">the </w:t>
      </w:r>
      <w:r w:rsidR="00712B98">
        <w:rPr>
          <w:rFonts w:asciiTheme="minorHAnsi" w:hAnsiTheme="minorHAnsi" w:cstheme="minorHAnsi"/>
        </w:rPr>
        <w:t xml:space="preserve">LAM molecule in the </w:t>
      </w:r>
      <w:r>
        <w:rPr>
          <w:rFonts w:asciiTheme="minorHAnsi" w:hAnsiTheme="minorHAnsi" w:cstheme="minorHAnsi"/>
        </w:rPr>
        <w:t>previously tested</w:t>
      </w:r>
      <w:r w:rsidR="00712B98">
        <w:rPr>
          <w:rFonts w:asciiTheme="minorHAnsi" w:hAnsiTheme="minorHAnsi" w:cstheme="minorHAnsi"/>
        </w:rPr>
        <w:t xml:space="preserve"> samples</w:t>
      </w:r>
      <w:r w:rsidR="000D54FB" w:rsidRPr="00E52D50">
        <w:rPr>
          <w:rFonts w:asciiTheme="minorHAnsi" w:hAnsiTheme="minorHAnsi" w:cstheme="minorHAnsi"/>
        </w:rPr>
        <w:t xml:space="preserve"> </w:t>
      </w:r>
      <w:r w:rsidR="007C05A2" w:rsidRPr="00E52D50">
        <w:rPr>
          <w:rFonts w:asciiTheme="minorHAnsi" w:hAnsiTheme="minorHAnsi" w:cstheme="minorHAnsi"/>
        </w:rPr>
        <w:t>(</w:t>
      </w:r>
      <w:r w:rsidR="00E56AAD" w:rsidRPr="00E52D50">
        <w:rPr>
          <w:rFonts w:asciiTheme="minorHAnsi" w:hAnsiTheme="minorHAnsi" w:cstheme="minorHAnsi"/>
        </w:rPr>
        <w:t xml:space="preserve">see </w:t>
      </w:r>
      <w:hyperlink w:anchor="_Qualitative_Analyses:_Analytic" w:history="1">
        <w:r w:rsidR="00EF17C7" w:rsidRPr="00E52D50">
          <w:rPr>
            <w:rStyle w:val="Hyperlink"/>
            <w:rFonts w:asciiTheme="minorHAnsi" w:hAnsiTheme="minorHAnsi" w:cstheme="minorHAnsi"/>
          </w:rPr>
          <w:t>Qualitative Analyses</w:t>
        </w:r>
      </w:hyperlink>
      <w:r w:rsidR="007C05A2" w:rsidRPr="00E52D50">
        <w:rPr>
          <w:rFonts w:asciiTheme="minorHAnsi" w:hAnsiTheme="minorHAnsi" w:cstheme="minorHAnsi"/>
        </w:rPr>
        <w:t>)</w:t>
      </w:r>
      <w:r w:rsidR="00712B98">
        <w:rPr>
          <w:rFonts w:asciiTheme="minorHAnsi" w:hAnsiTheme="minorHAnsi" w:cstheme="minorHAnsi"/>
        </w:rPr>
        <w:t xml:space="preserve">. </w:t>
      </w:r>
    </w:p>
    <w:p w14:paraId="44CF0791" w14:textId="77777777" w:rsidR="00C932EE" w:rsidRDefault="00C932EE" w:rsidP="000D54FB">
      <w:pPr>
        <w:pStyle w:val="ListParagraph"/>
        <w:ind w:left="360"/>
        <w:rPr>
          <w:rFonts w:asciiTheme="minorHAnsi" w:hAnsiTheme="minorHAnsi" w:cstheme="minorHAnsi"/>
        </w:rPr>
      </w:pPr>
    </w:p>
    <w:p w14:paraId="312E5301" w14:textId="3D3B2607" w:rsidR="002674CC" w:rsidRPr="00FE6279" w:rsidRDefault="00A15268" w:rsidP="00FE6279">
      <w:pPr>
        <w:pStyle w:val="Heading2"/>
        <w:numPr>
          <w:ilvl w:val="0"/>
          <w:numId w:val="0"/>
        </w:numPr>
        <w:ind w:left="360"/>
        <w:rPr>
          <w:b/>
          <w:bCs/>
          <w:sz w:val="24"/>
          <w:szCs w:val="24"/>
        </w:rPr>
      </w:pPr>
      <w:r w:rsidRPr="00FE6279">
        <w:rPr>
          <w:b/>
          <w:bCs/>
          <w:color w:val="auto"/>
          <w:sz w:val="24"/>
          <w:szCs w:val="24"/>
        </w:rPr>
        <w:t>Precision Validation Plan</w:t>
      </w:r>
    </w:p>
    <w:p w14:paraId="4206B230" w14:textId="6A872B44" w:rsidR="00733FCF" w:rsidRDefault="0005268F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One</w:t>
      </w:r>
      <w:r w:rsidR="00FF7B81" w:rsidRPr="00705791">
        <w:rPr>
          <w:rFonts w:asciiTheme="minorHAnsi" w:hAnsiTheme="minorHAnsi" w:cstheme="minorHAnsi"/>
          <w:sz w:val="22"/>
          <w:szCs w:val="22"/>
        </w:rPr>
        <w:t xml:space="preserve"> </w:t>
      </w:r>
      <w:r w:rsidR="00DF48C2">
        <w:rPr>
          <w:rFonts w:asciiTheme="minorHAnsi" w:hAnsiTheme="minorHAnsi" w:cstheme="minorHAnsi"/>
          <w:sz w:val="22"/>
          <w:szCs w:val="22"/>
        </w:rPr>
        <w:t xml:space="preserve">known </w:t>
      </w:r>
      <w:r w:rsidR="00FF7B81" w:rsidRPr="00705791">
        <w:rPr>
          <w:rFonts w:asciiTheme="minorHAnsi" w:hAnsiTheme="minorHAnsi" w:cstheme="minorHAnsi"/>
          <w:sz w:val="22"/>
          <w:szCs w:val="22"/>
        </w:rPr>
        <w:t xml:space="preserve">positive and </w:t>
      </w:r>
      <w:r>
        <w:rPr>
          <w:rFonts w:asciiTheme="minorHAnsi" w:hAnsiTheme="minorHAnsi" w:cstheme="minorHAnsi"/>
          <w:sz w:val="22"/>
          <w:szCs w:val="22"/>
        </w:rPr>
        <w:t>one</w:t>
      </w:r>
      <w:r w:rsidR="00FF7B81" w:rsidRPr="00705791">
        <w:rPr>
          <w:rFonts w:asciiTheme="minorHAnsi" w:hAnsiTheme="minorHAnsi" w:cstheme="minorHAnsi"/>
          <w:sz w:val="22"/>
          <w:szCs w:val="22"/>
        </w:rPr>
        <w:t xml:space="preserve"> </w:t>
      </w:r>
      <w:r w:rsidR="00DF48C2">
        <w:rPr>
          <w:rFonts w:asciiTheme="minorHAnsi" w:hAnsiTheme="minorHAnsi" w:cstheme="minorHAnsi"/>
          <w:sz w:val="22"/>
          <w:szCs w:val="22"/>
        </w:rPr>
        <w:t xml:space="preserve">known </w:t>
      </w:r>
      <w:r w:rsidR="00FF7B81" w:rsidRPr="00705791">
        <w:rPr>
          <w:rFonts w:asciiTheme="minorHAnsi" w:hAnsiTheme="minorHAnsi" w:cstheme="minorHAnsi"/>
          <w:sz w:val="22"/>
          <w:szCs w:val="22"/>
        </w:rPr>
        <w:t>negative</w:t>
      </w:r>
      <w:r w:rsidR="00DF48C2">
        <w:rPr>
          <w:rFonts w:asciiTheme="minorHAnsi" w:hAnsiTheme="minorHAnsi" w:cstheme="minorHAnsi"/>
          <w:sz w:val="22"/>
          <w:szCs w:val="22"/>
        </w:rPr>
        <w:t xml:space="preserve"> sample</w:t>
      </w:r>
      <w:r w:rsidR="00FF7B81" w:rsidRPr="00705791">
        <w:rPr>
          <w:rFonts w:asciiTheme="minorHAnsi" w:hAnsiTheme="minorHAnsi" w:cstheme="minorHAnsi"/>
          <w:sz w:val="22"/>
          <w:szCs w:val="22"/>
        </w:rPr>
        <w:t xml:space="preserve"> </w:t>
      </w:r>
      <w:r w:rsidR="00E56AAD" w:rsidRPr="00E56AAD">
        <w:rPr>
          <w:rFonts w:asciiTheme="minorHAnsi" w:hAnsiTheme="minorHAnsi" w:cstheme="minorHAnsi"/>
        </w:rPr>
        <w:t>(</w:t>
      </w:r>
      <w:r w:rsidR="00E56AAD" w:rsidRPr="00CE29B6">
        <w:rPr>
          <w:rFonts w:asciiTheme="minorHAnsi" w:hAnsiTheme="minorHAnsi" w:cstheme="minorHAnsi"/>
        </w:rPr>
        <w:t xml:space="preserve">see </w:t>
      </w:r>
      <w:hyperlink w:anchor="_Sample_Eligibility" w:history="1">
        <w:r w:rsidR="00E56AAD" w:rsidRPr="00DA3A8E">
          <w:rPr>
            <w:rStyle w:val="Hyperlink"/>
            <w:rFonts w:asciiTheme="minorHAnsi" w:hAnsiTheme="minorHAnsi" w:cstheme="minorHAnsi"/>
            <w:sz w:val="22"/>
            <w:szCs w:val="22"/>
          </w:rPr>
          <w:t>Sample Eligibility</w:t>
        </w:r>
      </w:hyperlink>
      <w:r w:rsidR="00E56AAD" w:rsidRPr="00CE29B6">
        <w:rPr>
          <w:rFonts w:cstheme="minorHAnsi"/>
        </w:rPr>
        <w:t>)</w:t>
      </w:r>
      <w:r w:rsidR="00E56AAD" w:rsidRPr="00B07C3D">
        <w:rPr>
          <w:rFonts w:cstheme="minorHAnsi"/>
        </w:rPr>
        <w:t xml:space="preserve"> </w:t>
      </w:r>
      <w:r w:rsidR="00696A92" w:rsidRPr="00A82BB9">
        <w:rPr>
          <w:rFonts w:asciiTheme="minorHAnsi" w:hAnsiTheme="minorHAnsi" w:cstheme="minorHAnsi"/>
          <w:sz w:val="22"/>
          <w:szCs w:val="22"/>
        </w:rPr>
        <w:t>will be</w:t>
      </w:r>
      <w:r w:rsidR="00FF0163" w:rsidRPr="00705791">
        <w:rPr>
          <w:rFonts w:asciiTheme="minorHAnsi" w:hAnsiTheme="minorHAnsi" w:cstheme="minorHAnsi"/>
          <w:sz w:val="22"/>
          <w:szCs w:val="22"/>
        </w:rPr>
        <w:t xml:space="preserve"> </w:t>
      </w:r>
      <w:r w:rsidR="00FF7B81" w:rsidRPr="00705791">
        <w:rPr>
          <w:rFonts w:asciiTheme="minorHAnsi" w:hAnsiTheme="minorHAnsi" w:cstheme="minorHAnsi"/>
          <w:sz w:val="22"/>
          <w:szCs w:val="22"/>
        </w:rPr>
        <w:t xml:space="preserve">tested </w:t>
      </w:r>
      <w:r w:rsidR="00DF48C2">
        <w:rPr>
          <w:rFonts w:asciiTheme="minorHAnsi" w:hAnsiTheme="minorHAnsi" w:cstheme="minorHAnsi"/>
          <w:sz w:val="22"/>
          <w:szCs w:val="22"/>
        </w:rPr>
        <w:t>three</w:t>
      </w:r>
      <w:r w:rsidR="000D3297">
        <w:rPr>
          <w:rFonts w:asciiTheme="minorHAnsi" w:hAnsiTheme="minorHAnsi" w:cstheme="minorHAnsi"/>
          <w:sz w:val="22"/>
          <w:szCs w:val="22"/>
        </w:rPr>
        <w:t xml:space="preserve"> </w:t>
      </w:r>
      <w:r w:rsidR="00FF7B81" w:rsidRPr="00705791">
        <w:rPr>
          <w:rFonts w:asciiTheme="minorHAnsi" w:hAnsiTheme="minorHAnsi" w:cstheme="minorHAnsi"/>
          <w:sz w:val="22"/>
          <w:szCs w:val="22"/>
        </w:rPr>
        <w:t>separate times (replicates)</w:t>
      </w:r>
      <w:r w:rsidR="0092280A">
        <w:rPr>
          <w:rFonts w:asciiTheme="minorHAnsi" w:hAnsiTheme="minorHAnsi" w:cstheme="minorHAnsi"/>
          <w:sz w:val="22"/>
          <w:szCs w:val="22"/>
        </w:rPr>
        <w:t xml:space="preserve">. </w:t>
      </w:r>
      <w:r w:rsidR="00E62866">
        <w:rPr>
          <w:rFonts w:asciiTheme="minorHAnsi" w:hAnsiTheme="minorHAnsi" w:cstheme="minorHAnsi"/>
          <w:sz w:val="22"/>
          <w:szCs w:val="22"/>
        </w:rPr>
        <w:t>T</w:t>
      </w:r>
      <w:r w:rsidR="008A051F">
        <w:rPr>
          <w:rFonts w:asciiTheme="minorHAnsi" w:hAnsiTheme="minorHAnsi" w:cstheme="minorHAnsi"/>
          <w:sz w:val="22"/>
          <w:szCs w:val="22"/>
        </w:rPr>
        <w:t xml:space="preserve">he </w:t>
      </w:r>
      <w:r w:rsidR="002B08EB">
        <w:rPr>
          <w:rFonts w:asciiTheme="minorHAnsi" w:hAnsiTheme="minorHAnsi" w:cstheme="minorHAnsi"/>
          <w:sz w:val="22"/>
          <w:szCs w:val="22"/>
        </w:rPr>
        <w:t>matrix</w:t>
      </w:r>
      <w:r w:rsidR="00733FCF">
        <w:rPr>
          <w:rFonts w:asciiTheme="minorHAnsi" w:hAnsiTheme="minorHAnsi" w:cstheme="minorHAnsi"/>
          <w:sz w:val="22"/>
          <w:szCs w:val="22"/>
        </w:rPr>
        <w:t xml:space="preserve"> below </w:t>
      </w:r>
      <w:r w:rsidR="006370E4">
        <w:rPr>
          <w:rFonts w:asciiTheme="minorHAnsi" w:hAnsiTheme="minorHAnsi" w:cstheme="minorHAnsi"/>
          <w:sz w:val="22"/>
          <w:szCs w:val="22"/>
        </w:rPr>
        <w:t>may</w:t>
      </w:r>
      <w:r w:rsidR="00BC0BE7">
        <w:rPr>
          <w:rFonts w:asciiTheme="minorHAnsi" w:hAnsiTheme="minorHAnsi" w:cstheme="minorHAnsi"/>
          <w:sz w:val="22"/>
          <w:szCs w:val="22"/>
        </w:rPr>
        <w:t xml:space="preserve"> be </w:t>
      </w:r>
      <w:r w:rsidR="00EA14EE">
        <w:rPr>
          <w:rFonts w:asciiTheme="minorHAnsi" w:hAnsiTheme="minorHAnsi" w:cstheme="minorHAnsi"/>
          <w:sz w:val="22"/>
          <w:szCs w:val="22"/>
        </w:rPr>
        <w:t xml:space="preserve">used </w:t>
      </w:r>
      <w:r w:rsidR="00E62866">
        <w:rPr>
          <w:rFonts w:asciiTheme="minorHAnsi" w:hAnsiTheme="minorHAnsi" w:cstheme="minorHAnsi"/>
          <w:sz w:val="22"/>
          <w:szCs w:val="22"/>
        </w:rPr>
        <w:t xml:space="preserve">to indicate how many replicates will be tested </w:t>
      </w:r>
      <w:r w:rsidR="00EA14EE">
        <w:rPr>
          <w:rFonts w:asciiTheme="minorHAnsi" w:hAnsiTheme="minorHAnsi" w:cstheme="minorHAnsi"/>
          <w:sz w:val="22"/>
          <w:szCs w:val="22"/>
        </w:rPr>
        <w:t>by each</w:t>
      </w:r>
      <w:r w:rsidR="00E62866">
        <w:rPr>
          <w:rFonts w:asciiTheme="minorHAnsi" w:hAnsiTheme="minorHAnsi" w:cstheme="minorHAnsi"/>
          <w:sz w:val="22"/>
          <w:szCs w:val="22"/>
        </w:rPr>
        <w:t xml:space="preserve"> tester</w:t>
      </w:r>
      <w:r w:rsidR="00733FCF">
        <w:rPr>
          <w:rFonts w:asciiTheme="minorHAnsi" w:hAnsiTheme="minorHAnsi" w:cstheme="minorHAnsi"/>
          <w:sz w:val="22"/>
          <w:szCs w:val="22"/>
        </w:rPr>
        <w:t xml:space="preserve">. </w:t>
      </w:r>
      <w:r w:rsidR="009D0529">
        <w:rPr>
          <w:rFonts w:asciiTheme="minorHAnsi" w:hAnsiTheme="minorHAnsi" w:cstheme="minorHAnsi"/>
          <w:sz w:val="22"/>
          <w:szCs w:val="22"/>
        </w:rPr>
        <w:t>Like</w:t>
      </w:r>
      <w:r w:rsidR="00DF48C2">
        <w:rPr>
          <w:rFonts w:asciiTheme="minorHAnsi" w:hAnsiTheme="minorHAnsi" w:cstheme="minorHAnsi"/>
          <w:sz w:val="22"/>
          <w:szCs w:val="22"/>
        </w:rPr>
        <w:t xml:space="preserve"> accuracy testing, all tester</w:t>
      </w:r>
      <w:r w:rsidR="000B311C">
        <w:rPr>
          <w:rFonts w:asciiTheme="minorHAnsi" w:hAnsiTheme="minorHAnsi" w:cstheme="minorHAnsi"/>
          <w:sz w:val="22"/>
          <w:szCs w:val="22"/>
        </w:rPr>
        <w:t>(</w:t>
      </w:r>
      <w:r w:rsidR="00DF48C2">
        <w:rPr>
          <w:rFonts w:asciiTheme="minorHAnsi" w:hAnsiTheme="minorHAnsi" w:cstheme="minorHAnsi"/>
          <w:sz w:val="22"/>
          <w:szCs w:val="22"/>
        </w:rPr>
        <w:t>s</w:t>
      </w:r>
      <w:r w:rsidR="000B311C">
        <w:rPr>
          <w:rFonts w:asciiTheme="minorHAnsi" w:hAnsiTheme="minorHAnsi" w:cstheme="minorHAnsi"/>
          <w:sz w:val="22"/>
          <w:szCs w:val="22"/>
        </w:rPr>
        <w:t>)</w:t>
      </w:r>
      <w:r w:rsidR="00DF48C2">
        <w:rPr>
          <w:rFonts w:asciiTheme="minorHAnsi" w:hAnsiTheme="minorHAnsi" w:cstheme="minorHAnsi"/>
          <w:sz w:val="22"/>
          <w:szCs w:val="22"/>
        </w:rPr>
        <w:t xml:space="preserve"> should remain blinded to expected results.</w:t>
      </w:r>
    </w:p>
    <w:p w14:paraId="539E7343" w14:textId="0C1F9040" w:rsidR="0025414D" w:rsidRDefault="0025414D" w:rsidP="0025414D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31ED96D5" w14:textId="06F88EFF" w:rsidR="0025414D" w:rsidRDefault="0025414D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FE6279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[Check </w:t>
      </w:r>
      <w:r>
        <w:rPr>
          <w:rFonts w:asciiTheme="minorHAnsi" w:hAnsiTheme="minorHAnsi" w:cstheme="minorHAnsi"/>
          <w:color w:val="4472C4" w:themeColor="accent1"/>
          <w:sz w:val="22"/>
          <w:szCs w:val="22"/>
        </w:rPr>
        <w:t>appropriate box to indicate the number of precision testers</w:t>
      </w:r>
      <w:r w:rsidRPr="00FE6279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. If two testers are </w:t>
      </w:r>
      <w:r>
        <w:rPr>
          <w:rFonts w:asciiTheme="minorHAnsi" w:hAnsiTheme="minorHAnsi" w:cstheme="minorHAnsi"/>
          <w:color w:val="4472C4" w:themeColor="accent1"/>
          <w:sz w:val="22"/>
          <w:szCs w:val="22"/>
        </w:rPr>
        <w:t>available</w:t>
      </w:r>
      <w:r w:rsidRPr="00FE6279">
        <w:rPr>
          <w:rFonts w:asciiTheme="minorHAnsi" w:hAnsiTheme="minorHAnsi" w:cstheme="minorHAnsi"/>
          <w:color w:val="4472C4" w:themeColor="accent1"/>
          <w:sz w:val="22"/>
          <w:szCs w:val="22"/>
        </w:rPr>
        <w:t>, check the box in the middle column to indicate whether tester Replicate 2 will be tested by Tester 1 or Tester 2].</w:t>
      </w:r>
    </w:p>
    <w:tbl>
      <w:tblPr>
        <w:tblStyle w:val="TableGrid"/>
        <w:tblW w:w="4824" w:type="pct"/>
        <w:tblInd w:w="355" w:type="dxa"/>
        <w:tblLook w:val="04A0" w:firstRow="1" w:lastRow="0" w:firstColumn="1" w:lastColumn="0" w:noHBand="0" w:noVBand="1"/>
      </w:tblPr>
      <w:tblGrid>
        <w:gridCol w:w="4199"/>
        <w:gridCol w:w="1574"/>
        <w:gridCol w:w="2225"/>
        <w:gridCol w:w="1718"/>
      </w:tblGrid>
      <w:tr w:rsidR="00885284" w14:paraId="2BBDAD0F" w14:textId="77777777" w:rsidTr="00373F63">
        <w:tc>
          <w:tcPr>
            <w:tcW w:w="2161" w:type="pct"/>
            <w:vMerge w:val="restart"/>
            <w:shd w:val="clear" w:color="auto" w:fill="D9E2F3" w:themeFill="accent1" w:themeFillTint="33"/>
          </w:tcPr>
          <w:p w14:paraId="2DF24DA6" w14:textId="477C6E84" w:rsidR="00885284" w:rsidRPr="00F602A5" w:rsidRDefault="00885284" w:rsidP="008A051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02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Number of testers available</w:t>
            </w:r>
          </w:p>
        </w:tc>
        <w:tc>
          <w:tcPr>
            <w:tcW w:w="810" w:type="pct"/>
            <w:shd w:val="clear" w:color="auto" w:fill="D9E2F3" w:themeFill="accent1" w:themeFillTint="33"/>
          </w:tcPr>
          <w:p w14:paraId="43999F10" w14:textId="35024A27" w:rsidR="00885284" w:rsidRPr="00F602A5" w:rsidRDefault="00014755" w:rsidP="0051794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-61767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FEF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2541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885284" w:rsidRPr="00F602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 Tester</w:t>
            </w:r>
          </w:p>
        </w:tc>
        <w:tc>
          <w:tcPr>
            <w:tcW w:w="1145" w:type="pct"/>
            <w:shd w:val="clear" w:color="auto" w:fill="D9E2F3" w:themeFill="accent1" w:themeFillTint="33"/>
          </w:tcPr>
          <w:p w14:paraId="777806C5" w14:textId="6BC76600" w:rsidR="00885284" w:rsidRPr="00F602A5" w:rsidRDefault="00014755" w:rsidP="0051794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-789043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14D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2541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885284" w:rsidRPr="00F602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 Testers</w:t>
            </w:r>
          </w:p>
        </w:tc>
        <w:tc>
          <w:tcPr>
            <w:tcW w:w="884" w:type="pct"/>
            <w:shd w:val="clear" w:color="auto" w:fill="D9E2F3" w:themeFill="accent1" w:themeFillTint="33"/>
          </w:tcPr>
          <w:p w14:paraId="52A8AB3A" w14:textId="0B4F59F9" w:rsidR="00885284" w:rsidRPr="00F602A5" w:rsidRDefault="00014755" w:rsidP="0051794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688263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14D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2541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885284" w:rsidRPr="00F602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 Testers</w:t>
            </w:r>
          </w:p>
        </w:tc>
      </w:tr>
      <w:tr w:rsidR="00885284" w14:paraId="6BE4F9E2" w14:textId="77777777" w:rsidTr="00373F63">
        <w:tc>
          <w:tcPr>
            <w:tcW w:w="2161" w:type="pct"/>
            <w:vMerge/>
            <w:shd w:val="clear" w:color="auto" w:fill="D9E2F3" w:themeFill="accent1" w:themeFillTint="33"/>
          </w:tcPr>
          <w:p w14:paraId="321B11C1" w14:textId="77777777" w:rsidR="00885284" w:rsidRPr="00F602A5" w:rsidRDefault="00885284" w:rsidP="008A051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39" w:type="pct"/>
            <w:gridSpan w:val="3"/>
            <w:shd w:val="clear" w:color="auto" w:fill="D9E2F3" w:themeFill="accent1" w:themeFillTint="33"/>
          </w:tcPr>
          <w:p w14:paraId="1D29E939" w14:textId="7AC03BC2" w:rsidR="00885284" w:rsidRPr="00F602A5" w:rsidRDefault="00885284" w:rsidP="0070579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02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Assay will be performed by</w:t>
            </w:r>
          </w:p>
        </w:tc>
      </w:tr>
      <w:tr w:rsidR="00FF365D" w14:paraId="2ADE57C9" w14:textId="77777777" w:rsidTr="00373F63">
        <w:tc>
          <w:tcPr>
            <w:tcW w:w="2161" w:type="pct"/>
          </w:tcPr>
          <w:p w14:paraId="2BC85F17" w14:textId="6AAC7D49" w:rsidR="00FF365D" w:rsidRDefault="00D33816" w:rsidP="00FF365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Positive sample </w:t>
            </w:r>
            <w:r w:rsidR="00D167F7">
              <w:rPr>
                <w:rFonts w:asciiTheme="minorHAnsi" w:hAnsiTheme="minorHAnsi" w:cstheme="minorHAnsi"/>
                <w:sz w:val="22"/>
                <w:szCs w:val="22"/>
              </w:rPr>
              <w:t>replicate</w:t>
            </w:r>
            <w:r w:rsidR="00FF36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FF365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proofErr w:type="gramEnd"/>
          </w:p>
          <w:p w14:paraId="26A4DBE3" w14:textId="791C1851" w:rsidR="00D167F7" w:rsidRDefault="00D33816" w:rsidP="00D3381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Negative sample replicate 1</w:t>
            </w:r>
          </w:p>
        </w:tc>
        <w:tc>
          <w:tcPr>
            <w:tcW w:w="810" w:type="pct"/>
            <w:shd w:val="clear" w:color="auto" w:fill="FFFFFF" w:themeFill="background1"/>
          </w:tcPr>
          <w:p w14:paraId="1D94593A" w14:textId="6DEA631A" w:rsidR="00FF365D" w:rsidRDefault="00FF365D" w:rsidP="005179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Tester </w:t>
            </w:r>
            <w:r w:rsidR="006370E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45" w:type="pct"/>
            <w:shd w:val="clear" w:color="auto" w:fill="FFFFFF" w:themeFill="background1"/>
          </w:tcPr>
          <w:p w14:paraId="5F2FBDAA" w14:textId="21EC2A48" w:rsidR="00FF365D" w:rsidRDefault="00FF365D" w:rsidP="005179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Tester 1</w:t>
            </w:r>
          </w:p>
        </w:tc>
        <w:tc>
          <w:tcPr>
            <w:tcW w:w="884" w:type="pct"/>
            <w:shd w:val="clear" w:color="auto" w:fill="FFFFFF" w:themeFill="background1"/>
          </w:tcPr>
          <w:p w14:paraId="458C1A6B" w14:textId="2CE2218E" w:rsidR="00FF365D" w:rsidRDefault="00FF365D" w:rsidP="005179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Tester 1</w:t>
            </w:r>
          </w:p>
        </w:tc>
      </w:tr>
      <w:tr w:rsidR="00FF365D" w14:paraId="357AC0A9" w14:textId="77777777" w:rsidTr="00373F63">
        <w:tc>
          <w:tcPr>
            <w:tcW w:w="2161" w:type="pct"/>
          </w:tcPr>
          <w:p w14:paraId="31075DDC" w14:textId="3813B144" w:rsidR="00D33816" w:rsidRDefault="00D33816" w:rsidP="00D3381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Positive sample replicate </w:t>
            </w:r>
            <w:proofErr w:type="gramStart"/>
            <w:r w:rsidR="003D463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proofErr w:type="gramEnd"/>
          </w:p>
          <w:p w14:paraId="2EDA767D" w14:textId="66845ECF" w:rsidR="00FF365D" w:rsidRDefault="00D33816" w:rsidP="00D3381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Negative sample replicate </w:t>
            </w:r>
            <w:r w:rsidR="003D463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810" w:type="pct"/>
          </w:tcPr>
          <w:p w14:paraId="0E00634B" w14:textId="614D9805" w:rsidR="00FF365D" w:rsidRDefault="00FF365D" w:rsidP="005179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Tester </w:t>
            </w:r>
            <w:r w:rsidR="006370E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45" w:type="pct"/>
          </w:tcPr>
          <w:p w14:paraId="48AC9985" w14:textId="1E8CF436" w:rsidR="0025414D" w:rsidRDefault="00014755" w:rsidP="005179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22606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14D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2541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F365D">
              <w:rPr>
                <w:rFonts w:asciiTheme="minorHAnsi" w:hAnsiTheme="minorHAnsi" w:cstheme="minorHAnsi"/>
                <w:sz w:val="22"/>
                <w:szCs w:val="22"/>
              </w:rPr>
              <w:t>Tester 1</w:t>
            </w:r>
            <w:r w:rsidR="00DF48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5414D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25414D" w:rsidRPr="00FE627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OR</w:t>
            </w:r>
            <w:r w:rsidR="00DF48C2" w:rsidRPr="00FE627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</w:p>
          <w:p w14:paraId="3FEDEB78" w14:textId="21A5D924" w:rsidR="00FF365D" w:rsidRDefault="00014755" w:rsidP="005179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36878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14D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25414D">
              <w:rPr>
                <w:rFonts w:asciiTheme="minorHAnsi" w:hAnsiTheme="minorHAnsi" w:cstheme="minorHAnsi"/>
                <w:sz w:val="22"/>
                <w:szCs w:val="22"/>
              </w:rPr>
              <w:t xml:space="preserve"> Tester </w:t>
            </w:r>
            <w:r w:rsidR="00DF48C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884" w:type="pct"/>
          </w:tcPr>
          <w:p w14:paraId="256F2F6A" w14:textId="524B21C5" w:rsidR="00FF365D" w:rsidRDefault="00FF365D" w:rsidP="005179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Tester 2</w:t>
            </w:r>
          </w:p>
        </w:tc>
      </w:tr>
      <w:tr w:rsidR="00FF365D" w14:paraId="11305814" w14:textId="77777777" w:rsidTr="00373F63">
        <w:tc>
          <w:tcPr>
            <w:tcW w:w="2161" w:type="pct"/>
          </w:tcPr>
          <w:p w14:paraId="7199827D" w14:textId="3D0A56BD" w:rsidR="00D33816" w:rsidRDefault="00D33816" w:rsidP="00D3381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Positive sample replicate </w:t>
            </w:r>
            <w:proofErr w:type="gramStart"/>
            <w:r w:rsidR="003D463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proofErr w:type="gramEnd"/>
          </w:p>
          <w:p w14:paraId="1618126B" w14:textId="50AE6E18" w:rsidR="00FF365D" w:rsidRDefault="00D33816" w:rsidP="00D3381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Negative sample replicate </w:t>
            </w:r>
            <w:r w:rsidR="003D463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810" w:type="pct"/>
          </w:tcPr>
          <w:p w14:paraId="34875FC0" w14:textId="615CD84A" w:rsidR="00FF365D" w:rsidRDefault="00FF365D" w:rsidP="005179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Tester 1</w:t>
            </w:r>
          </w:p>
        </w:tc>
        <w:tc>
          <w:tcPr>
            <w:tcW w:w="1145" w:type="pct"/>
          </w:tcPr>
          <w:p w14:paraId="48710A2A" w14:textId="2B6DB9E4" w:rsidR="00FF365D" w:rsidRDefault="00FF365D" w:rsidP="005179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Tester 2</w:t>
            </w:r>
          </w:p>
        </w:tc>
        <w:tc>
          <w:tcPr>
            <w:tcW w:w="884" w:type="pct"/>
          </w:tcPr>
          <w:p w14:paraId="339FB6B0" w14:textId="75AD2231" w:rsidR="00FF365D" w:rsidRDefault="00FF365D" w:rsidP="005179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Tester 3</w:t>
            </w:r>
          </w:p>
        </w:tc>
      </w:tr>
    </w:tbl>
    <w:p w14:paraId="334A17D8" w14:textId="77777777" w:rsidR="00CB2168" w:rsidRDefault="00CB2168" w:rsidP="008A051F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p w14:paraId="4003284A" w14:textId="401E1771" w:rsidR="00D069D3" w:rsidRDefault="00FF7B81" w:rsidP="00FE6279">
      <w:pPr>
        <w:pStyle w:val="ListParagraph"/>
        <w:tabs>
          <w:tab w:val="left" w:pos="0"/>
        </w:tabs>
        <w:spacing w:after="0"/>
        <w:ind w:left="360"/>
        <w:rPr>
          <w:rFonts w:asciiTheme="minorHAnsi" w:hAnsiTheme="minorHAnsi" w:cstheme="minorHAnsi"/>
          <w:b/>
          <w:bCs/>
        </w:rPr>
      </w:pPr>
      <w:r w:rsidRPr="00705791">
        <w:rPr>
          <w:rFonts w:asciiTheme="minorHAnsi" w:hAnsiTheme="minorHAnsi" w:cstheme="minorHAnsi"/>
        </w:rPr>
        <w:t xml:space="preserve">Results will be recorded in the Precision </w:t>
      </w:r>
      <w:r w:rsidR="00425530">
        <w:rPr>
          <w:rFonts w:asciiTheme="minorHAnsi" w:hAnsiTheme="minorHAnsi" w:cstheme="minorHAnsi"/>
        </w:rPr>
        <w:t>T</w:t>
      </w:r>
      <w:r w:rsidR="00DF48C2">
        <w:rPr>
          <w:rFonts w:asciiTheme="minorHAnsi" w:hAnsiTheme="minorHAnsi" w:cstheme="minorHAnsi"/>
        </w:rPr>
        <w:t xml:space="preserve">able of the Sample Validation Summary </w:t>
      </w:r>
      <w:r w:rsidR="00DF48C2" w:rsidRPr="00425530">
        <w:rPr>
          <w:rFonts w:asciiTheme="minorHAnsi" w:hAnsiTheme="minorHAnsi" w:cstheme="minorHAnsi"/>
        </w:rPr>
        <w:t>below</w:t>
      </w:r>
      <w:r w:rsidR="005F18B7" w:rsidRPr="00425530">
        <w:rPr>
          <w:rFonts w:asciiTheme="minorHAnsi" w:hAnsiTheme="minorHAnsi" w:cstheme="minorHAnsi"/>
        </w:rPr>
        <w:t xml:space="preserve"> </w:t>
      </w:r>
      <w:r w:rsidR="005F18B7" w:rsidRPr="00F602A5">
        <w:rPr>
          <w:rFonts w:asciiTheme="minorHAnsi" w:hAnsiTheme="minorHAnsi" w:cstheme="minorHAnsi"/>
        </w:rPr>
        <w:t>(</w:t>
      </w:r>
      <w:r w:rsidR="005F18B7" w:rsidRPr="004E612C">
        <w:rPr>
          <w:rFonts w:asciiTheme="minorHAnsi" w:hAnsiTheme="minorHAnsi" w:cstheme="minorHAnsi"/>
        </w:rPr>
        <w:t xml:space="preserve">see </w:t>
      </w:r>
      <w:hyperlink w:anchor="_Precision_Table" w:history="1">
        <w:r w:rsidR="001C3F71" w:rsidRPr="00DA3A8E">
          <w:rPr>
            <w:rStyle w:val="Hyperlink"/>
            <w:rFonts w:asciiTheme="minorHAnsi" w:hAnsiTheme="minorHAnsi" w:cstheme="minorHAnsi"/>
          </w:rPr>
          <w:t xml:space="preserve">Precision </w:t>
        </w:r>
        <w:r w:rsidR="00D568B4" w:rsidRPr="00DA3A8E">
          <w:rPr>
            <w:rStyle w:val="Hyperlink"/>
            <w:rFonts w:asciiTheme="minorHAnsi" w:hAnsiTheme="minorHAnsi" w:cstheme="minorHAnsi"/>
          </w:rPr>
          <w:t>table</w:t>
        </w:r>
      </w:hyperlink>
      <w:r w:rsidR="005F18B7" w:rsidRPr="00F602A5">
        <w:rPr>
          <w:rFonts w:asciiTheme="minorHAnsi" w:hAnsiTheme="minorHAnsi" w:cstheme="minorHAnsi"/>
        </w:rPr>
        <w:t>)</w:t>
      </w:r>
      <w:r w:rsidR="005F18B7" w:rsidRPr="00705791">
        <w:rPr>
          <w:rFonts w:asciiTheme="minorHAnsi" w:hAnsiTheme="minorHAnsi" w:cstheme="minorHAnsi"/>
          <w:i/>
          <w:iCs/>
        </w:rPr>
        <w:t>.</w:t>
      </w:r>
      <w:r w:rsidR="005F18B7" w:rsidRPr="00042685">
        <w:rPr>
          <w:rFonts w:asciiTheme="minorHAnsi" w:hAnsiTheme="minorHAnsi" w:cstheme="minorHAnsi"/>
        </w:rPr>
        <w:t xml:space="preserve"> </w:t>
      </w:r>
      <w:r w:rsidR="00CA179C" w:rsidRPr="00705791">
        <w:rPr>
          <w:rFonts w:asciiTheme="minorHAnsi" w:hAnsiTheme="minorHAnsi" w:cstheme="minorHAnsi"/>
        </w:rPr>
        <w:t xml:space="preserve"> </w:t>
      </w:r>
      <w:r w:rsidR="00D313CB">
        <w:rPr>
          <w:rFonts w:asciiTheme="minorHAnsi" w:hAnsiTheme="minorHAnsi" w:cstheme="minorHAnsi"/>
        </w:rPr>
        <w:t>Complete a</w:t>
      </w:r>
      <w:r w:rsidR="00CA179C" w:rsidRPr="00705791">
        <w:rPr>
          <w:rFonts w:asciiTheme="minorHAnsi" w:hAnsiTheme="minorHAnsi" w:cstheme="minorHAnsi"/>
        </w:rPr>
        <w:t xml:space="preserve">greement </w:t>
      </w:r>
      <w:r w:rsidR="00D313CB">
        <w:rPr>
          <w:rFonts w:asciiTheme="minorHAnsi" w:hAnsiTheme="minorHAnsi" w:cstheme="minorHAnsi"/>
        </w:rPr>
        <w:t xml:space="preserve">(100%) </w:t>
      </w:r>
      <w:r w:rsidR="00CA179C" w:rsidRPr="00705791">
        <w:rPr>
          <w:rFonts w:asciiTheme="minorHAnsi" w:hAnsiTheme="minorHAnsi" w:cstheme="minorHAnsi"/>
        </w:rPr>
        <w:t>among all tests</w:t>
      </w:r>
      <w:r w:rsidR="00D313CB">
        <w:rPr>
          <w:rFonts w:asciiTheme="minorHAnsi" w:hAnsiTheme="minorHAnsi" w:cstheme="minorHAnsi"/>
        </w:rPr>
        <w:t xml:space="preserve"> and testers</w:t>
      </w:r>
      <w:r w:rsidR="00CA179C" w:rsidRPr="00705791">
        <w:rPr>
          <w:rFonts w:asciiTheme="minorHAnsi" w:hAnsiTheme="minorHAnsi" w:cstheme="minorHAnsi"/>
        </w:rPr>
        <w:t xml:space="preserve"> will be consider</w:t>
      </w:r>
      <w:r w:rsidR="00D313CB">
        <w:rPr>
          <w:rFonts w:asciiTheme="minorHAnsi" w:hAnsiTheme="minorHAnsi" w:cstheme="minorHAnsi"/>
        </w:rPr>
        <w:t>ed</w:t>
      </w:r>
      <w:r w:rsidR="00CA179C" w:rsidRPr="00705791">
        <w:rPr>
          <w:rFonts w:asciiTheme="minorHAnsi" w:hAnsiTheme="minorHAnsi" w:cstheme="minorHAnsi"/>
        </w:rPr>
        <w:t xml:space="preserve"> valid</w:t>
      </w:r>
      <w:r w:rsidR="00D313CB">
        <w:rPr>
          <w:rFonts w:asciiTheme="minorHAnsi" w:hAnsiTheme="minorHAnsi" w:cstheme="minorHAnsi"/>
        </w:rPr>
        <w:t xml:space="preserve"> and meet</w:t>
      </w:r>
      <w:r w:rsidR="00CA179C" w:rsidRPr="00705791">
        <w:rPr>
          <w:rFonts w:asciiTheme="minorHAnsi" w:hAnsiTheme="minorHAnsi" w:cstheme="minorHAnsi"/>
        </w:rPr>
        <w:t xml:space="preserve"> acceptab</w:t>
      </w:r>
      <w:r w:rsidR="00D313CB">
        <w:rPr>
          <w:rFonts w:asciiTheme="minorHAnsi" w:hAnsiTheme="minorHAnsi" w:cstheme="minorHAnsi"/>
        </w:rPr>
        <w:t>i</w:t>
      </w:r>
      <w:r w:rsidR="00CA179C" w:rsidRPr="00705791">
        <w:rPr>
          <w:rFonts w:asciiTheme="minorHAnsi" w:hAnsiTheme="minorHAnsi" w:cstheme="minorHAnsi"/>
        </w:rPr>
        <w:t>l</w:t>
      </w:r>
      <w:r w:rsidR="00D313CB">
        <w:rPr>
          <w:rFonts w:asciiTheme="minorHAnsi" w:hAnsiTheme="minorHAnsi" w:cstheme="minorHAnsi"/>
        </w:rPr>
        <w:t>ity</w:t>
      </w:r>
      <w:r w:rsidR="00CA179C" w:rsidRPr="00705791">
        <w:rPr>
          <w:rFonts w:asciiTheme="minorHAnsi" w:hAnsiTheme="minorHAnsi" w:cstheme="minorHAnsi"/>
        </w:rPr>
        <w:t xml:space="preserve"> criteria</w:t>
      </w:r>
      <w:r w:rsidR="00D313CB">
        <w:rPr>
          <w:rFonts w:asciiTheme="minorHAnsi" w:hAnsiTheme="minorHAnsi" w:cstheme="minorHAnsi"/>
        </w:rPr>
        <w:t xml:space="preserve"> for precision</w:t>
      </w:r>
      <w:r w:rsidR="00CA179C" w:rsidRPr="00705791">
        <w:rPr>
          <w:rFonts w:asciiTheme="minorHAnsi" w:hAnsiTheme="minorHAnsi" w:cstheme="minorHAnsi"/>
        </w:rPr>
        <w:t xml:space="preserve">. Any invalid </w:t>
      </w:r>
      <w:r w:rsidR="00D313CB">
        <w:rPr>
          <w:rFonts w:asciiTheme="minorHAnsi" w:hAnsiTheme="minorHAnsi" w:cstheme="minorHAnsi"/>
        </w:rPr>
        <w:t>test results</w:t>
      </w:r>
      <w:r w:rsidR="00CA179C" w:rsidRPr="00705791">
        <w:rPr>
          <w:rFonts w:asciiTheme="minorHAnsi" w:hAnsiTheme="minorHAnsi" w:cstheme="minorHAnsi"/>
        </w:rPr>
        <w:t xml:space="preserve"> will be </w:t>
      </w:r>
      <w:r w:rsidR="00D313CB">
        <w:rPr>
          <w:rFonts w:asciiTheme="minorHAnsi" w:hAnsiTheme="minorHAnsi" w:cstheme="minorHAnsi"/>
        </w:rPr>
        <w:t>repeated by the initial tester and the valid result used in the final set of results</w:t>
      </w:r>
      <w:r w:rsidR="00CA179C" w:rsidRPr="00705791">
        <w:rPr>
          <w:rFonts w:asciiTheme="minorHAnsi" w:hAnsiTheme="minorHAnsi" w:cstheme="minorHAnsi"/>
        </w:rPr>
        <w:t>.</w:t>
      </w:r>
      <w:r w:rsidR="00D313CB">
        <w:rPr>
          <w:rFonts w:asciiTheme="minorHAnsi" w:hAnsiTheme="minorHAnsi" w:cstheme="minorHAnsi"/>
        </w:rPr>
        <w:t xml:space="preserve"> </w:t>
      </w:r>
      <w:r w:rsidR="005848D5" w:rsidRPr="00FF1E47">
        <w:rPr>
          <w:rFonts w:asciiTheme="minorHAnsi" w:hAnsiTheme="minorHAnsi" w:cstheme="minorHAnsi"/>
        </w:rPr>
        <w:t xml:space="preserve"> </w:t>
      </w:r>
      <w:r w:rsidR="00D069D3">
        <w:rPr>
          <w:rFonts w:cstheme="minorHAnsi"/>
        </w:rPr>
        <w:t xml:space="preserve">The acceptable criteria for precision will </w:t>
      </w:r>
      <w:r w:rsidR="00801653">
        <w:rPr>
          <w:rFonts w:cstheme="minorHAnsi"/>
        </w:rPr>
        <w:t xml:space="preserve">be 100% </w:t>
      </w:r>
      <w:r w:rsidR="004C5AEA" w:rsidRPr="00F602A5">
        <w:rPr>
          <w:rFonts w:asciiTheme="minorHAnsi" w:hAnsiTheme="minorHAnsi" w:cstheme="minorHAnsi"/>
        </w:rPr>
        <w:t>(</w:t>
      </w:r>
      <w:r w:rsidR="004C5AEA" w:rsidRPr="004E612C">
        <w:rPr>
          <w:rFonts w:asciiTheme="minorHAnsi" w:hAnsiTheme="minorHAnsi" w:cstheme="minorHAnsi"/>
        </w:rPr>
        <w:t xml:space="preserve">see </w:t>
      </w:r>
      <w:hyperlink w:anchor="_Precision_Table" w:history="1">
        <w:r w:rsidR="004C5AEA" w:rsidRPr="00DA3A8E">
          <w:rPr>
            <w:rStyle w:val="Hyperlink"/>
            <w:rFonts w:asciiTheme="minorHAnsi" w:hAnsiTheme="minorHAnsi" w:cstheme="minorHAnsi"/>
          </w:rPr>
          <w:t>Precision table</w:t>
        </w:r>
      </w:hyperlink>
      <w:r w:rsidR="004C5AEA" w:rsidRPr="00F602A5">
        <w:rPr>
          <w:rFonts w:asciiTheme="minorHAnsi" w:hAnsiTheme="minorHAnsi" w:cstheme="minorHAnsi"/>
        </w:rPr>
        <w:t>)</w:t>
      </w:r>
      <w:r w:rsidR="004C5AEA" w:rsidRPr="00705791">
        <w:rPr>
          <w:rFonts w:asciiTheme="minorHAnsi" w:hAnsiTheme="minorHAnsi" w:cstheme="minorHAnsi"/>
          <w:i/>
          <w:iCs/>
        </w:rPr>
        <w:t>.</w:t>
      </w:r>
      <w:r w:rsidR="004C5AEA" w:rsidRPr="00042685">
        <w:rPr>
          <w:rFonts w:asciiTheme="minorHAnsi" w:hAnsiTheme="minorHAnsi" w:cstheme="minorHAnsi"/>
        </w:rPr>
        <w:t xml:space="preserve"> </w:t>
      </w:r>
      <w:r w:rsidR="004C5AEA" w:rsidRPr="00705791">
        <w:rPr>
          <w:rFonts w:asciiTheme="minorHAnsi" w:hAnsiTheme="minorHAnsi" w:cstheme="minorHAnsi"/>
        </w:rPr>
        <w:t xml:space="preserve"> </w:t>
      </w:r>
      <w:r w:rsidR="00D069D3">
        <w:rPr>
          <w:rFonts w:cstheme="minorHAnsi"/>
        </w:rPr>
        <w:t xml:space="preserve"> </w:t>
      </w:r>
      <w:r w:rsidR="00865CAF">
        <w:rPr>
          <w:rFonts w:cstheme="minorHAnsi"/>
        </w:rPr>
        <w:t>i.e.</w:t>
      </w:r>
      <w:r w:rsidR="00D069D3">
        <w:rPr>
          <w:rFonts w:cstheme="minorHAnsi"/>
        </w:rPr>
        <w:t xml:space="preserve">, </w:t>
      </w:r>
      <w:r w:rsidR="00793B4B">
        <w:rPr>
          <w:rFonts w:cstheme="minorHAnsi"/>
        </w:rPr>
        <w:t xml:space="preserve">the tester(s) need to </w:t>
      </w:r>
      <w:r w:rsidR="00B729F3">
        <w:rPr>
          <w:rFonts w:cstheme="minorHAnsi"/>
        </w:rPr>
        <w:t xml:space="preserve">obtain true positive or negative results on all the samples tested. </w:t>
      </w:r>
    </w:p>
    <w:p w14:paraId="63D50591" w14:textId="3F3FA133" w:rsidR="0017659F" w:rsidRDefault="0017659F" w:rsidP="00E54C91">
      <w:pPr>
        <w:spacing w:line="276" w:lineRule="auto"/>
        <w:rPr>
          <w:rFonts w:cstheme="minorHAnsi"/>
          <w:b/>
          <w:bCs/>
        </w:rPr>
      </w:pPr>
    </w:p>
    <w:p w14:paraId="7A9EAF1A" w14:textId="7851BFF3" w:rsidR="00D64235" w:rsidRPr="00A0739F" w:rsidRDefault="00D64235" w:rsidP="00A0739F">
      <w:pPr>
        <w:pStyle w:val="Heading2"/>
        <w:numPr>
          <w:ilvl w:val="0"/>
          <w:numId w:val="0"/>
        </w:numPr>
        <w:ind w:left="360"/>
        <w:rPr>
          <w:b/>
          <w:bCs/>
          <w:sz w:val="24"/>
          <w:szCs w:val="24"/>
        </w:rPr>
      </w:pPr>
      <w:bookmarkStart w:id="7" w:name="_Qualitative_Analyses:_Analytic"/>
      <w:bookmarkEnd w:id="7"/>
      <w:r w:rsidRPr="00C54E12">
        <w:rPr>
          <w:b/>
          <w:bCs/>
          <w:color w:val="auto"/>
          <w:sz w:val="24"/>
          <w:szCs w:val="24"/>
        </w:rPr>
        <w:t xml:space="preserve">Qualitative </w:t>
      </w:r>
      <w:r w:rsidRPr="00A0739F">
        <w:rPr>
          <w:b/>
          <w:bCs/>
          <w:color w:val="auto"/>
          <w:sz w:val="24"/>
          <w:szCs w:val="24"/>
        </w:rPr>
        <w:t>Analys</w:t>
      </w:r>
      <w:r w:rsidR="00C946D7">
        <w:rPr>
          <w:b/>
          <w:bCs/>
          <w:color w:val="auto"/>
          <w:sz w:val="24"/>
          <w:szCs w:val="24"/>
        </w:rPr>
        <w:t>es: Analytic Sensitivity, Specificity and Precision</w:t>
      </w:r>
      <w:r w:rsidRPr="00A0739F">
        <w:rPr>
          <w:b/>
          <w:bCs/>
          <w:color w:val="auto"/>
          <w:sz w:val="24"/>
          <w:szCs w:val="24"/>
        </w:rPr>
        <w:t xml:space="preserve"> </w:t>
      </w:r>
    </w:p>
    <w:tbl>
      <w:tblPr>
        <w:tblStyle w:val="TableGrid1"/>
        <w:tblW w:w="4824" w:type="pct"/>
        <w:tblInd w:w="355" w:type="dxa"/>
        <w:tblLook w:val="04A0" w:firstRow="1" w:lastRow="0" w:firstColumn="1" w:lastColumn="0" w:noHBand="0" w:noVBand="1"/>
      </w:tblPr>
      <w:tblGrid>
        <w:gridCol w:w="1461"/>
        <w:gridCol w:w="8255"/>
      </w:tblGrid>
      <w:tr w:rsidR="00DE0E34" w:rsidRPr="00102347" w14:paraId="53B1DF11" w14:textId="77777777" w:rsidTr="007428B2">
        <w:trPr>
          <w:trHeight w:val="278"/>
        </w:trPr>
        <w:tc>
          <w:tcPr>
            <w:tcW w:w="752" w:type="pct"/>
            <w:shd w:val="clear" w:color="auto" w:fill="FFE9A3"/>
          </w:tcPr>
          <w:p w14:paraId="13C6CFDE" w14:textId="77777777" w:rsidR="00DE0E34" w:rsidRPr="00102347" w:rsidRDefault="00DE0E34">
            <w:pPr>
              <w:spacing w:after="200" w:line="276" w:lineRule="auto"/>
              <w:contextualSpacing/>
              <w:rPr>
                <w:rFonts w:eastAsia="Calibri" w:cstheme="minorHAnsi"/>
                <w:b/>
                <w:bCs/>
              </w:rPr>
            </w:pPr>
            <w:r w:rsidRPr="00102347">
              <w:rPr>
                <w:rFonts w:eastAsia="Calibri" w:cstheme="minorHAnsi"/>
                <w:b/>
                <w:bCs/>
              </w:rPr>
              <w:t>Specification</w:t>
            </w:r>
          </w:p>
        </w:tc>
        <w:tc>
          <w:tcPr>
            <w:tcW w:w="4248" w:type="pct"/>
            <w:shd w:val="clear" w:color="auto" w:fill="FFE9A3"/>
          </w:tcPr>
          <w:p w14:paraId="0E57A717" w14:textId="77777777" w:rsidR="00DE0E34" w:rsidRPr="00102347" w:rsidRDefault="00DE0E34">
            <w:pPr>
              <w:spacing w:after="200" w:line="276" w:lineRule="auto"/>
              <w:contextualSpacing/>
              <w:rPr>
                <w:rFonts w:eastAsia="Calibri" w:cstheme="minorHAnsi"/>
                <w:b/>
                <w:bCs/>
              </w:rPr>
            </w:pPr>
            <w:r w:rsidRPr="00102347">
              <w:rPr>
                <w:rFonts w:eastAsia="Calibri" w:cstheme="minorHAnsi"/>
                <w:b/>
                <w:bCs/>
              </w:rPr>
              <w:t>Planned Calculations</w:t>
            </w:r>
          </w:p>
        </w:tc>
      </w:tr>
      <w:tr w:rsidR="00DE0E34" w:rsidRPr="00102347" w14:paraId="680557B3" w14:textId="77777777" w:rsidTr="00EF46D3">
        <w:trPr>
          <w:trHeight w:val="937"/>
        </w:trPr>
        <w:tc>
          <w:tcPr>
            <w:tcW w:w="752" w:type="pct"/>
          </w:tcPr>
          <w:p w14:paraId="1E704368" w14:textId="77777777" w:rsidR="00DE0E34" w:rsidRPr="00102347" w:rsidRDefault="00DE0E34" w:rsidP="00FF1E47">
            <w:pPr>
              <w:spacing w:after="200" w:line="276" w:lineRule="auto"/>
              <w:contextualSpacing/>
              <w:rPr>
                <w:rFonts w:eastAsia="Calibri" w:cstheme="minorHAnsi"/>
              </w:rPr>
            </w:pPr>
            <w:r w:rsidRPr="00102347">
              <w:rPr>
                <w:rFonts w:eastAsia="Calibri" w:cstheme="minorHAnsi"/>
              </w:rPr>
              <w:t>Sensitivity</w:t>
            </w:r>
          </w:p>
          <w:p w14:paraId="69C7747A" w14:textId="4724CD86" w:rsidR="00DE0E34" w:rsidRPr="00102347" w:rsidRDefault="00DE0E34">
            <w:pPr>
              <w:spacing w:after="200" w:line="276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4248" w:type="pct"/>
          </w:tcPr>
          <w:p w14:paraId="05364069" w14:textId="6E232D67" w:rsidR="00DE0E34" w:rsidRPr="00A82BB9" w:rsidRDefault="00DE0E34">
            <w:pPr>
              <w:spacing w:after="200" w:line="276" w:lineRule="auto"/>
              <w:contextualSpacing/>
              <w:rPr>
                <w:rFonts w:eastAsia="Calibri" w:cstheme="minorHAnsi"/>
              </w:rPr>
            </w:pPr>
            <w:r w:rsidRPr="00EE7C3D">
              <w:rPr>
                <w:rFonts w:eastAsia="Calibri"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165FE8BD" wp14:editId="2CD0DBB6">
                      <wp:simplePos x="0" y="0"/>
                      <wp:positionH relativeFrom="column">
                        <wp:posOffset>2865755</wp:posOffset>
                      </wp:positionH>
                      <wp:positionV relativeFrom="paragraph">
                        <wp:posOffset>22860</wp:posOffset>
                      </wp:positionV>
                      <wp:extent cx="771525" cy="260985"/>
                      <wp:effectExtent l="0" t="0" r="9525" b="571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260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DF4847" w14:textId="7AE42B96" w:rsidR="00DE0E34" w:rsidRDefault="00DE0E34">
                                  <w:r>
                                    <w:t xml:space="preserve">  X 100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5FE8B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25.65pt;margin-top:1.8pt;width:60.75pt;height:20.5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" stroked="f">
                      <v:textbox>
                        <w:txbxContent>
                          <w:p w14:paraId="14DF4847" w14:textId="7AE42B96" w:rsidR="00DE0E34" w:rsidRDefault="00DE0E34">
                            <w:r>
                              <w:t xml:space="preserve">  X 100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F1E47">
              <w:rPr>
                <w:rFonts w:eastAsia="Calibr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4D538BE" wp14:editId="286CE84A">
                      <wp:simplePos x="0" y="0"/>
                      <wp:positionH relativeFrom="column">
                        <wp:posOffset>-34455</wp:posOffset>
                      </wp:positionH>
                      <wp:positionV relativeFrom="paragraph">
                        <wp:posOffset>189296</wp:posOffset>
                      </wp:positionV>
                      <wp:extent cx="2357252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57252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C51938" id="Straight Connector 1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7pt,14.9pt" to="182.9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" strokecolor="#4472c4 [3204]" strokeweight="1pt">
                      <v:stroke joinstyle="miter"/>
                    </v:line>
                  </w:pict>
                </mc:Fallback>
              </mc:AlternateContent>
            </w:r>
            <w:r w:rsidRPr="00FF1E47">
              <w:rPr>
                <w:rFonts w:eastAsia="Calibri" w:cstheme="minorHAnsi"/>
              </w:rPr>
              <w:t xml:space="preserve">        </w:t>
            </w:r>
            <w:r w:rsidRPr="00E87983">
              <w:rPr>
                <w:rFonts w:eastAsia="Calibri" w:cstheme="minorHAnsi"/>
              </w:rPr>
              <w:t xml:space="preserve">         </w:t>
            </w:r>
            <w:r w:rsidRPr="00EA2B9F">
              <w:rPr>
                <w:rFonts w:eastAsia="Calibri" w:cstheme="minorHAnsi"/>
              </w:rPr>
              <w:t xml:space="preserve"> </w:t>
            </w:r>
            <w:r w:rsidRPr="000711C7">
              <w:rPr>
                <w:rFonts w:eastAsia="Calibri" w:cstheme="minorHAnsi"/>
              </w:rPr>
              <w:t xml:space="preserve">No. of </w:t>
            </w:r>
            <w:r w:rsidRPr="006F3F16">
              <w:rPr>
                <w:rFonts w:eastAsia="Calibri" w:cstheme="minorHAnsi"/>
              </w:rPr>
              <w:t>true positive</w:t>
            </w:r>
          </w:p>
          <w:p w14:paraId="71FF3E48" w14:textId="20F24F93" w:rsidR="00DE0E34" w:rsidRPr="00102347" w:rsidRDefault="00DE0E34">
            <w:pPr>
              <w:spacing w:after="200" w:line="276" w:lineRule="auto"/>
              <w:contextualSpacing/>
              <w:rPr>
                <w:rFonts w:eastAsia="Calibri" w:cstheme="minorHAnsi"/>
              </w:rPr>
            </w:pPr>
            <w:r w:rsidRPr="00102347">
              <w:rPr>
                <w:rFonts w:eastAsia="Calibri" w:cstheme="minorHAnsi"/>
              </w:rPr>
              <w:t xml:space="preserve">No. of true positive + </w:t>
            </w:r>
            <w:r w:rsidR="00351243">
              <w:rPr>
                <w:rFonts w:eastAsia="Calibri" w:cstheme="minorHAnsi"/>
              </w:rPr>
              <w:t xml:space="preserve">No. of </w:t>
            </w:r>
            <w:r w:rsidR="0021334A">
              <w:rPr>
                <w:rFonts w:eastAsia="Calibri" w:cstheme="minorHAnsi"/>
              </w:rPr>
              <w:t>false</w:t>
            </w:r>
            <w:r w:rsidRPr="00102347">
              <w:rPr>
                <w:rFonts w:eastAsia="Calibri" w:cstheme="minorHAnsi"/>
              </w:rPr>
              <w:t xml:space="preserve"> negative</w:t>
            </w:r>
          </w:p>
        </w:tc>
      </w:tr>
      <w:tr w:rsidR="00DE0E34" w:rsidRPr="00102347" w14:paraId="6023BD59" w14:textId="77777777" w:rsidTr="00EF46D3">
        <w:trPr>
          <w:trHeight w:val="800"/>
        </w:trPr>
        <w:tc>
          <w:tcPr>
            <w:tcW w:w="752" w:type="pct"/>
          </w:tcPr>
          <w:p w14:paraId="6CCCA51A" w14:textId="69ED759A" w:rsidR="00DE0E34" w:rsidRPr="00102347" w:rsidRDefault="00DE0E34" w:rsidP="00FF1E47">
            <w:pPr>
              <w:spacing w:after="200" w:line="276" w:lineRule="auto"/>
              <w:contextualSpacing/>
              <w:rPr>
                <w:rFonts w:eastAsia="Calibri" w:cstheme="minorHAnsi"/>
              </w:rPr>
            </w:pPr>
            <w:r w:rsidRPr="00102347">
              <w:rPr>
                <w:rFonts w:eastAsia="Calibri" w:cstheme="minorHAnsi"/>
              </w:rPr>
              <w:t>Specificity</w:t>
            </w:r>
          </w:p>
        </w:tc>
        <w:tc>
          <w:tcPr>
            <w:tcW w:w="4248" w:type="pct"/>
          </w:tcPr>
          <w:p w14:paraId="3CBE4F90" w14:textId="1771FC65" w:rsidR="00DE0E34" w:rsidRPr="00A82BB9" w:rsidRDefault="004D52D2">
            <w:pPr>
              <w:spacing w:after="200" w:line="276" w:lineRule="auto"/>
              <w:contextualSpacing/>
              <w:rPr>
                <w:rFonts w:eastAsia="Calibri" w:cstheme="minorHAnsi"/>
              </w:rPr>
            </w:pPr>
            <w:r w:rsidRPr="00FF1E47">
              <w:rPr>
                <w:rFonts w:eastAsia="Calibr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2CAA7D2" wp14:editId="5EA8D2A6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187325</wp:posOffset>
                      </wp:positionV>
                      <wp:extent cx="2514600" cy="7620"/>
                      <wp:effectExtent l="0" t="0" r="19050" b="3048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14600" cy="762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4B4886" id="Straight Connector 1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85pt,14.75pt" to="195.1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" strokecolor="#4472c4 [3204]" strokeweight="1pt">
                      <v:stroke joinstyle="miter"/>
                    </v:line>
                  </w:pict>
                </mc:Fallback>
              </mc:AlternateContent>
            </w:r>
            <w:r w:rsidR="00DE0E34" w:rsidRPr="00EE7C3D">
              <w:rPr>
                <w:rFonts w:eastAsia="Calibri"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22335587" wp14:editId="0D89460F">
                      <wp:simplePos x="0" y="0"/>
                      <wp:positionH relativeFrom="column">
                        <wp:posOffset>2949575</wp:posOffset>
                      </wp:positionH>
                      <wp:positionV relativeFrom="paragraph">
                        <wp:posOffset>45720</wp:posOffset>
                      </wp:positionV>
                      <wp:extent cx="771525" cy="260985"/>
                      <wp:effectExtent l="0" t="0" r="9525" b="5715"/>
                      <wp:wrapSquare wrapText="bothSides"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260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23F6C2" w14:textId="77777777" w:rsidR="00DE0E34" w:rsidRDefault="00DE0E34" w:rsidP="002F1003">
                                  <w:r>
                                    <w:t>X 100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335587" id="_x0000_s1027" type="#_x0000_t202" style="position:absolute;margin-left:232.25pt;margin-top:3.6pt;width:60.75pt;height:20.5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" stroked="f">
                      <v:textbox>
                        <w:txbxContent>
                          <w:p w14:paraId="5623F6C2" w14:textId="77777777" w:rsidR="00DE0E34" w:rsidRDefault="00DE0E34" w:rsidP="002F1003">
                            <w:r>
                              <w:t>X 100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E0E34" w:rsidRPr="00FF1E47">
              <w:rPr>
                <w:rFonts w:eastAsia="Calibri" w:cstheme="minorHAnsi"/>
              </w:rPr>
              <w:t xml:space="preserve">        </w:t>
            </w:r>
            <w:r w:rsidR="00DE0E34" w:rsidRPr="00E87983">
              <w:rPr>
                <w:rFonts w:eastAsia="Calibri" w:cstheme="minorHAnsi"/>
              </w:rPr>
              <w:t xml:space="preserve">         </w:t>
            </w:r>
            <w:r w:rsidR="00DE0E34" w:rsidRPr="00EA2B9F">
              <w:rPr>
                <w:rFonts w:eastAsia="Calibri" w:cstheme="minorHAnsi"/>
              </w:rPr>
              <w:t xml:space="preserve"> </w:t>
            </w:r>
            <w:r w:rsidR="00DE0E34" w:rsidRPr="000711C7">
              <w:rPr>
                <w:rFonts w:eastAsia="Calibri" w:cstheme="minorHAnsi"/>
              </w:rPr>
              <w:t xml:space="preserve">No. of </w:t>
            </w:r>
            <w:r w:rsidR="00DE0E34" w:rsidRPr="006F3F16">
              <w:rPr>
                <w:rFonts w:eastAsia="Calibri" w:cstheme="minorHAnsi"/>
              </w:rPr>
              <w:t xml:space="preserve">true </w:t>
            </w:r>
            <w:r w:rsidR="00DE0E34" w:rsidRPr="00A82BB9">
              <w:rPr>
                <w:rFonts w:eastAsia="Calibri" w:cstheme="minorHAnsi"/>
              </w:rPr>
              <w:t>negative</w:t>
            </w:r>
          </w:p>
          <w:p w14:paraId="0BD75D52" w14:textId="4A21CF44" w:rsidR="00DE0E34" w:rsidRPr="00102347" w:rsidRDefault="00DE0E34">
            <w:pPr>
              <w:spacing w:after="200" w:line="276" w:lineRule="auto"/>
              <w:contextualSpacing/>
              <w:rPr>
                <w:rFonts w:eastAsia="Calibri" w:cstheme="minorHAnsi"/>
                <w:noProof/>
              </w:rPr>
            </w:pPr>
            <w:r w:rsidRPr="00102347">
              <w:rPr>
                <w:rFonts w:eastAsia="Calibri" w:cstheme="minorHAnsi"/>
              </w:rPr>
              <w:t xml:space="preserve">No. of true </w:t>
            </w:r>
            <w:r w:rsidR="00C3243B">
              <w:rPr>
                <w:rFonts w:eastAsia="Calibri" w:cstheme="minorHAnsi"/>
              </w:rPr>
              <w:t>negatives</w:t>
            </w:r>
            <w:r w:rsidR="00C3243B" w:rsidRPr="00102347">
              <w:rPr>
                <w:rFonts w:eastAsia="Calibri" w:cstheme="minorHAnsi"/>
              </w:rPr>
              <w:t xml:space="preserve"> </w:t>
            </w:r>
            <w:r w:rsidRPr="00102347">
              <w:rPr>
                <w:rFonts w:eastAsia="Calibri" w:cstheme="minorHAnsi"/>
              </w:rPr>
              <w:t xml:space="preserve">+ No. of </w:t>
            </w:r>
            <w:r w:rsidR="00C3243B">
              <w:rPr>
                <w:rFonts w:eastAsia="Calibri" w:cstheme="minorHAnsi"/>
              </w:rPr>
              <w:t>false positive</w:t>
            </w:r>
          </w:p>
        </w:tc>
      </w:tr>
      <w:tr w:rsidR="00DE0E34" w:rsidRPr="00102347" w14:paraId="27E25DFD" w14:textId="77777777" w:rsidTr="00EF46D3">
        <w:tc>
          <w:tcPr>
            <w:tcW w:w="752" w:type="pct"/>
          </w:tcPr>
          <w:p w14:paraId="49995E60" w14:textId="77777777" w:rsidR="00DE0E34" w:rsidRPr="00102347" w:rsidRDefault="00DE0E34" w:rsidP="00FF1E47">
            <w:pPr>
              <w:spacing w:after="200" w:line="276" w:lineRule="auto"/>
              <w:contextualSpacing/>
              <w:rPr>
                <w:rFonts w:eastAsia="Calibri" w:cstheme="minorHAnsi"/>
              </w:rPr>
            </w:pPr>
            <w:r w:rsidRPr="00102347">
              <w:rPr>
                <w:rFonts w:eastAsia="Calibri" w:cstheme="minorHAnsi"/>
              </w:rPr>
              <w:t>Precision</w:t>
            </w:r>
          </w:p>
          <w:p w14:paraId="1BC67347" w14:textId="77777777" w:rsidR="00DE0E34" w:rsidRPr="00102347" w:rsidRDefault="00DE0E34">
            <w:pPr>
              <w:spacing w:after="200" w:line="276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4248" w:type="pct"/>
          </w:tcPr>
          <w:p w14:paraId="0AAEB611" w14:textId="2E4169C2" w:rsidR="00DE0E34" w:rsidRPr="00FA619A" w:rsidRDefault="00DE0E34">
            <w:pPr>
              <w:spacing w:after="200" w:line="276" w:lineRule="auto"/>
              <w:contextualSpacing/>
              <w:rPr>
                <w:rFonts w:eastAsia="Calibri" w:cstheme="minorHAnsi"/>
              </w:rPr>
            </w:pPr>
            <w:r w:rsidRPr="00EE7C3D">
              <w:rPr>
                <w:rFonts w:eastAsia="Calibri"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43574F20" wp14:editId="7CEB40D9">
                      <wp:simplePos x="0" y="0"/>
                      <wp:positionH relativeFrom="column">
                        <wp:posOffset>2964815</wp:posOffset>
                      </wp:positionH>
                      <wp:positionV relativeFrom="paragraph">
                        <wp:posOffset>76200</wp:posOffset>
                      </wp:positionV>
                      <wp:extent cx="771525" cy="260985"/>
                      <wp:effectExtent l="0" t="0" r="9525" b="5715"/>
                      <wp:wrapSquare wrapText="bothSides"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260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CAF3EE" w14:textId="77777777" w:rsidR="00DE0E34" w:rsidRDefault="00DE0E34" w:rsidP="002F1003">
                                  <w:r>
                                    <w:t>X 100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574F20" id="_x0000_s1028" type="#_x0000_t202" style="position:absolute;margin-left:233.45pt;margin-top:6pt;width:60.75pt;height:20.5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" stroked="f">
                      <v:textbox>
                        <w:txbxContent>
                          <w:p w14:paraId="3CCAF3EE" w14:textId="77777777" w:rsidR="00DE0E34" w:rsidRDefault="00DE0E34" w:rsidP="002F1003">
                            <w:r>
                              <w:t>X 100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F1E47">
              <w:rPr>
                <w:rFonts w:eastAsia="Calibr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B35F11E" wp14:editId="7E0EEF0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192405</wp:posOffset>
                      </wp:positionV>
                      <wp:extent cx="2834640" cy="0"/>
                      <wp:effectExtent l="0" t="0" r="0" b="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3464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45C624" id="Straight Connector 1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15.15pt" to="220.2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" strokecolor="#4472c4 [3204]" strokeweight="1pt">
                      <v:stroke joinstyle="miter"/>
                    </v:line>
                  </w:pict>
                </mc:Fallback>
              </mc:AlternateContent>
            </w:r>
            <w:r w:rsidR="00C84DDE">
              <w:rPr>
                <w:rFonts w:eastAsia="Calibri" w:cstheme="minorHAnsi"/>
              </w:rPr>
              <w:t xml:space="preserve">         </w:t>
            </w:r>
            <w:r w:rsidRPr="00EA2B9F">
              <w:rPr>
                <w:rFonts w:eastAsia="Calibri" w:cstheme="minorHAnsi"/>
              </w:rPr>
              <w:t xml:space="preserve">No. of </w:t>
            </w:r>
            <w:r>
              <w:rPr>
                <w:rFonts w:eastAsia="Calibri" w:cstheme="minorHAnsi"/>
              </w:rPr>
              <w:t>replicates</w:t>
            </w:r>
            <w:r w:rsidRPr="000711C7">
              <w:rPr>
                <w:rFonts w:eastAsia="Calibri" w:cstheme="minorHAnsi"/>
              </w:rPr>
              <w:t xml:space="preserve"> in agr</w:t>
            </w:r>
            <w:r w:rsidRPr="006F3F16">
              <w:rPr>
                <w:rFonts w:eastAsia="Calibri" w:cstheme="minorHAnsi"/>
              </w:rPr>
              <w:t>ee</w:t>
            </w:r>
            <w:r w:rsidRPr="00A82BB9">
              <w:rPr>
                <w:rFonts w:eastAsia="Calibri" w:cstheme="minorHAnsi"/>
              </w:rPr>
              <w:t>ment</w:t>
            </w:r>
            <w:r>
              <w:rPr>
                <w:rFonts w:eastAsia="Calibri" w:cstheme="minorHAnsi"/>
              </w:rPr>
              <w:t xml:space="preserve"> </w:t>
            </w:r>
          </w:p>
          <w:p w14:paraId="07CB9366" w14:textId="1E98A1D9" w:rsidR="00DE0E34" w:rsidRPr="00102347" w:rsidRDefault="00DE0E34">
            <w:pPr>
              <w:spacing w:after="200" w:line="276" w:lineRule="auto"/>
              <w:contextualSpacing/>
              <w:rPr>
                <w:rFonts w:eastAsia="Calibri" w:cstheme="minorHAnsi"/>
              </w:rPr>
            </w:pPr>
            <w:r w:rsidRPr="00102347">
              <w:rPr>
                <w:rFonts w:eastAsia="Calibri" w:cstheme="minorHAnsi"/>
              </w:rPr>
              <w:t xml:space="preserve">                </w:t>
            </w:r>
            <w:r w:rsidR="004D52D2">
              <w:rPr>
                <w:rFonts w:eastAsia="Calibri" w:cstheme="minorHAnsi"/>
              </w:rPr>
              <w:t xml:space="preserve">      </w:t>
            </w:r>
            <w:r w:rsidRPr="00102347">
              <w:rPr>
                <w:rFonts w:eastAsia="Calibri" w:cstheme="minorHAnsi"/>
              </w:rPr>
              <w:t>Total no. of results</w:t>
            </w:r>
          </w:p>
        </w:tc>
      </w:tr>
    </w:tbl>
    <w:p w14:paraId="63BC8FCD" w14:textId="77777777" w:rsidR="003D2219" w:rsidRPr="000C2972" w:rsidDel="003745B4" w:rsidRDefault="003D2219" w:rsidP="00D628E0">
      <w:pPr>
        <w:pStyle w:val="ListParagraph"/>
        <w:ind w:left="360"/>
        <w:contextualSpacing w:val="0"/>
        <w:rPr>
          <w:rFonts w:asciiTheme="minorHAnsi" w:hAnsiTheme="minorHAnsi" w:cstheme="minorHAnsi"/>
          <w:sz w:val="20"/>
          <w:szCs w:val="20"/>
        </w:rPr>
      </w:pPr>
    </w:p>
    <w:p w14:paraId="2F538393" w14:textId="18F70FB4" w:rsidR="00C946D7" w:rsidRDefault="00C946D7" w:rsidP="00B26CC8">
      <w:pPr>
        <w:pStyle w:val="Heading2"/>
        <w:numPr>
          <w:ilvl w:val="0"/>
          <w:numId w:val="0"/>
        </w:numPr>
        <w:ind w:left="360"/>
        <w:rPr>
          <w:b/>
          <w:bCs/>
          <w:color w:val="auto"/>
          <w:sz w:val="24"/>
          <w:szCs w:val="24"/>
        </w:rPr>
      </w:pPr>
      <w:r w:rsidRPr="00A0739F">
        <w:rPr>
          <w:b/>
          <w:bCs/>
          <w:color w:val="auto"/>
          <w:sz w:val="24"/>
          <w:szCs w:val="24"/>
        </w:rPr>
        <w:lastRenderedPageBreak/>
        <w:t>Validation Protocol Approval (Prior to Testing)</w:t>
      </w:r>
    </w:p>
    <w:tbl>
      <w:tblPr>
        <w:tblStyle w:val="TableGrid"/>
        <w:tblpPr w:leftFromText="180" w:rightFromText="180" w:vertAnchor="text" w:horzAnchor="margin" w:tblpXSpec="right" w:tblpY="12"/>
        <w:tblW w:w="0" w:type="auto"/>
        <w:tblLook w:val="04A0" w:firstRow="1" w:lastRow="0" w:firstColumn="1" w:lastColumn="0" w:noHBand="0" w:noVBand="1"/>
      </w:tblPr>
      <w:tblGrid>
        <w:gridCol w:w="2880"/>
        <w:gridCol w:w="2250"/>
        <w:gridCol w:w="2700"/>
        <w:gridCol w:w="1885"/>
      </w:tblGrid>
      <w:tr w:rsidR="00375613" w:rsidRPr="00102347" w14:paraId="0D7F75DE" w14:textId="77777777" w:rsidTr="00375613">
        <w:tc>
          <w:tcPr>
            <w:tcW w:w="2880" w:type="dxa"/>
          </w:tcPr>
          <w:p w14:paraId="18B23CD9" w14:textId="77777777" w:rsidR="00375613" w:rsidRPr="00E56F4A" w:rsidRDefault="00375613" w:rsidP="00375613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E56F4A">
              <w:rPr>
                <w:rFonts w:asciiTheme="minorHAnsi" w:hAnsiTheme="minorHAnsi" w:cstheme="minorHAnsi"/>
              </w:rPr>
              <w:t>Name:</w:t>
            </w:r>
          </w:p>
        </w:tc>
        <w:tc>
          <w:tcPr>
            <w:tcW w:w="2250" w:type="dxa"/>
          </w:tcPr>
          <w:p w14:paraId="08D520A2" w14:textId="77777777" w:rsidR="00375613" w:rsidRPr="00E56F4A" w:rsidRDefault="00375613" w:rsidP="00375613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E56F4A">
              <w:rPr>
                <w:rFonts w:asciiTheme="minorHAnsi" w:hAnsiTheme="minorHAnsi" w:cstheme="minorHAnsi"/>
              </w:rPr>
              <w:t>Title: Quality Manager</w:t>
            </w:r>
          </w:p>
        </w:tc>
        <w:tc>
          <w:tcPr>
            <w:tcW w:w="2700" w:type="dxa"/>
          </w:tcPr>
          <w:p w14:paraId="7351AB7C" w14:textId="77777777" w:rsidR="00375613" w:rsidRPr="00E56F4A" w:rsidRDefault="00375613" w:rsidP="00375613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E56F4A">
              <w:rPr>
                <w:rFonts w:asciiTheme="minorHAnsi" w:hAnsiTheme="minorHAnsi" w:cstheme="minorHAnsi"/>
              </w:rPr>
              <w:t>Signature:</w:t>
            </w:r>
          </w:p>
        </w:tc>
        <w:tc>
          <w:tcPr>
            <w:tcW w:w="1885" w:type="dxa"/>
          </w:tcPr>
          <w:p w14:paraId="1F2C9C93" w14:textId="77777777" w:rsidR="00375613" w:rsidRPr="00E56F4A" w:rsidRDefault="00375613" w:rsidP="00375613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E56F4A">
              <w:rPr>
                <w:rFonts w:asciiTheme="minorHAnsi" w:hAnsiTheme="minorHAnsi" w:cstheme="minorHAnsi"/>
              </w:rPr>
              <w:t>Date:</w:t>
            </w:r>
          </w:p>
        </w:tc>
      </w:tr>
      <w:tr w:rsidR="00375613" w:rsidRPr="00102347" w14:paraId="77F41E7B" w14:textId="77777777" w:rsidTr="00375613">
        <w:tc>
          <w:tcPr>
            <w:tcW w:w="2880" w:type="dxa"/>
          </w:tcPr>
          <w:p w14:paraId="6DD97D8B" w14:textId="77777777" w:rsidR="00375613" w:rsidRPr="00E56F4A" w:rsidRDefault="00375613" w:rsidP="00375613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E56F4A">
              <w:rPr>
                <w:rFonts w:asciiTheme="minorHAnsi" w:hAnsiTheme="minorHAnsi" w:cstheme="minorHAnsi"/>
              </w:rPr>
              <w:t>Name:</w:t>
            </w:r>
          </w:p>
        </w:tc>
        <w:tc>
          <w:tcPr>
            <w:tcW w:w="2250" w:type="dxa"/>
          </w:tcPr>
          <w:p w14:paraId="4BB22AAB" w14:textId="77777777" w:rsidR="00375613" w:rsidRPr="00E56F4A" w:rsidRDefault="00375613" w:rsidP="00375613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E56F4A">
              <w:rPr>
                <w:rFonts w:asciiTheme="minorHAnsi" w:hAnsiTheme="minorHAnsi" w:cstheme="minorHAnsi"/>
              </w:rPr>
              <w:t>Title: Lab Supervisor</w:t>
            </w:r>
          </w:p>
        </w:tc>
        <w:tc>
          <w:tcPr>
            <w:tcW w:w="2700" w:type="dxa"/>
          </w:tcPr>
          <w:p w14:paraId="0D1BAEA0" w14:textId="77777777" w:rsidR="00375613" w:rsidRPr="00E56F4A" w:rsidRDefault="00375613" w:rsidP="00375613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E56F4A">
              <w:rPr>
                <w:rFonts w:asciiTheme="minorHAnsi" w:hAnsiTheme="minorHAnsi" w:cstheme="minorHAnsi"/>
              </w:rPr>
              <w:t>Signature:</w:t>
            </w:r>
          </w:p>
        </w:tc>
        <w:tc>
          <w:tcPr>
            <w:tcW w:w="1885" w:type="dxa"/>
          </w:tcPr>
          <w:p w14:paraId="7A06F50E" w14:textId="77777777" w:rsidR="00375613" w:rsidRPr="00E56F4A" w:rsidRDefault="00375613" w:rsidP="00375613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E56F4A">
              <w:rPr>
                <w:rFonts w:asciiTheme="minorHAnsi" w:hAnsiTheme="minorHAnsi" w:cstheme="minorHAnsi"/>
              </w:rPr>
              <w:t>Date:</w:t>
            </w:r>
          </w:p>
        </w:tc>
      </w:tr>
      <w:tr w:rsidR="00375613" w:rsidRPr="00102347" w14:paraId="2484D7BD" w14:textId="77777777" w:rsidTr="00375613">
        <w:tc>
          <w:tcPr>
            <w:tcW w:w="2880" w:type="dxa"/>
          </w:tcPr>
          <w:p w14:paraId="6B425363" w14:textId="77777777" w:rsidR="00375613" w:rsidRPr="00E56F4A" w:rsidRDefault="00375613" w:rsidP="00375613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E56F4A">
              <w:rPr>
                <w:rFonts w:asciiTheme="minorHAnsi" w:hAnsiTheme="minorHAnsi" w:cstheme="minorHAnsi"/>
              </w:rPr>
              <w:t>Name:</w:t>
            </w:r>
          </w:p>
        </w:tc>
        <w:tc>
          <w:tcPr>
            <w:tcW w:w="2250" w:type="dxa"/>
          </w:tcPr>
          <w:p w14:paraId="6A85DCCC" w14:textId="77777777" w:rsidR="00375613" w:rsidRPr="00E56F4A" w:rsidRDefault="00375613" w:rsidP="00375613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E56F4A">
              <w:rPr>
                <w:rFonts w:asciiTheme="minorHAnsi" w:hAnsiTheme="minorHAnsi" w:cstheme="minorHAnsi"/>
              </w:rPr>
              <w:t>Title:</w:t>
            </w:r>
          </w:p>
        </w:tc>
        <w:tc>
          <w:tcPr>
            <w:tcW w:w="2700" w:type="dxa"/>
          </w:tcPr>
          <w:p w14:paraId="2C74643D" w14:textId="77777777" w:rsidR="00375613" w:rsidRPr="00E56F4A" w:rsidRDefault="00375613" w:rsidP="00375613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E56F4A">
              <w:rPr>
                <w:rFonts w:asciiTheme="minorHAnsi" w:hAnsiTheme="minorHAnsi" w:cstheme="minorHAnsi"/>
              </w:rPr>
              <w:t>Signature</w:t>
            </w:r>
          </w:p>
        </w:tc>
        <w:tc>
          <w:tcPr>
            <w:tcW w:w="1885" w:type="dxa"/>
          </w:tcPr>
          <w:p w14:paraId="083641BE" w14:textId="77777777" w:rsidR="00375613" w:rsidRPr="00E56F4A" w:rsidRDefault="00375613" w:rsidP="00375613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E56F4A">
              <w:rPr>
                <w:rFonts w:asciiTheme="minorHAnsi" w:hAnsiTheme="minorHAnsi" w:cstheme="minorHAnsi"/>
              </w:rPr>
              <w:t>Date:</w:t>
            </w:r>
          </w:p>
        </w:tc>
      </w:tr>
    </w:tbl>
    <w:p w14:paraId="72949D6D" w14:textId="46132CB2" w:rsidR="00375613" w:rsidRDefault="00375613" w:rsidP="00DA3A8E"/>
    <w:p w14:paraId="0CE55006" w14:textId="1DA63402" w:rsidR="00535E22" w:rsidRPr="00A0739F" w:rsidRDefault="000251AA" w:rsidP="00A0739F">
      <w:pPr>
        <w:pStyle w:val="Heading1"/>
        <w:ind w:left="360" w:hanging="360"/>
        <w:rPr>
          <w:b/>
          <w:bCs/>
          <w:sz w:val="28"/>
          <w:szCs w:val="28"/>
        </w:rPr>
      </w:pPr>
      <w:r w:rsidRPr="00A0739F">
        <w:rPr>
          <w:b/>
          <w:bCs/>
          <w:color w:val="auto"/>
          <w:sz w:val="28"/>
          <w:szCs w:val="28"/>
        </w:rPr>
        <w:t xml:space="preserve">Validation Plan </w:t>
      </w:r>
      <w:r w:rsidR="00524C5E" w:rsidRPr="00A0739F">
        <w:rPr>
          <w:b/>
          <w:bCs/>
          <w:color w:val="auto"/>
          <w:sz w:val="28"/>
          <w:szCs w:val="28"/>
        </w:rPr>
        <w:t>Summary and Approval</w:t>
      </w:r>
      <w:r w:rsidR="00AC7D39" w:rsidRPr="00A0739F">
        <w:rPr>
          <w:b/>
          <w:bCs/>
          <w:color w:val="auto"/>
          <w:sz w:val="28"/>
          <w:szCs w:val="28"/>
        </w:rPr>
        <w:t xml:space="preserve"> </w:t>
      </w:r>
    </w:p>
    <w:p w14:paraId="7C71DB3B" w14:textId="53884593" w:rsidR="00AC7D39" w:rsidRDefault="00AC7D39" w:rsidP="008B2425">
      <w:pPr>
        <w:pStyle w:val="ListParagraph"/>
        <w:spacing w:after="0"/>
        <w:ind w:left="360"/>
        <w:rPr>
          <w:rFonts w:asciiTheme="minorHAnsi" w:hAnsiTheme="minorHAnsi" w:cstheme="minorHAnsi"/>
        </w:rPr>
      </w:pPr>
      <w:r w:rsidRPr="00102347">
        <w:rPr>
          <w:rFonts w:asciiTheme="minorHAnsi" w:hAnsiTheme="minorHAnsi" w:cstheme="minorHAnsi"/>
        </w:rPr>
        <w:t xml:space="preserve">After </w:t>
      </w:r>
      <w:r w:rsidR="00C946D7">
        <w:rPr>
          <w:rFonts w:asciiTheme="minorHAnsi" w:hAnsiTheme="minorHAnsi" w:cstheme="minorHAnsi"/>
        </w:rPr>
        <w:t>completion of validation testing</w:t>
      </w:r>
      <w:r w:rsidRPr="00102347">
        <w:rPr>
          <w:rFonts w:asciiTheme="minorHAnsi" w:hAnsiTheme="minorHAnsi" w:cstheme="minorHAnsi"/>
        </w:rPr>
        <w:t xml:space="preserve">, raw data and results </w:t>
      </w:r>
      <w:r w:rsidR="00ED26F7">
        <w:rPr>
          <w:rFonts w:asciiTheme="minorHAnsi" w:hAnsiTheme="minorHAnsi" w:cstheme="minorHAnsi"/>
        </w:rPr>
        <w:t>will</w:t>
      </w:r>
      <w:r w:rsidRPr="00102347">
        <w:rPr>
          <w:rFonts w:asciiTheme="minorHAnsi" w:hAnsiTheme="minorHAnsi" w:cstheme="minorHAnsi"/>
        </w:rPr>
        <w:t xml:space="preserve"> be compiled and filed </w:t>
      </w:r>
      <w:r w:rsidR="00C87C64">
        <w:rPr>
          <w:rFonts w:asciiTheme="minorHAnsi" w:hAnsiTheme="minorHAnsi" w:cstheme="minorHAnsi"/>
        </w:rPr>
        <w:t>with quality assurance documentation</w:t>
      </w:r>
      <w:r w:rsidRPr="00102347">
        <w:rPr>
          <w:rFonts w:asciiTheme="minorHAnsi" w:hAnsiTheme="minorHAnsi" w:cstheme="minorHAnsi"/>
        </w:rPr>
        <w:t xml:space="preserve">.  All validation records </w:t>
      </w:r>
      <w:r w:rsidR="003130F6">
        <w:rPr>
          <w:rFonts w:asciiTheme="minorHAnsi" w:hAnsiTheme="minorHAnsi" w:cstheme="minorHAnsi"/>
        </w:rPr>
        <w:t>will</w:t>
      </w:r>
      <w:r w:rsidRPr="00102347">
        <w:rPr>
          <w:rFonts w:asciiTheme="minorHAnsi" w:hAnsiTheme="minorHAnsi" w:cstheme="minorHAnsi"/>
        </w:rPr>
        <w:t xml:space="preserve"> be retained </w:t>
      </w:r>
      <w:r w:rsidR="000E2863" w:rsidRPr="00102347">
        <w:rPr>
          <w:rFonts w:asciiTheme="minorHAnsi" w:hAnsiTheme="minorHAnsi" w:cstheme="minorHAnsi"/>
        </w:rPr>
        <w:t xml:space="preserve">according to the </w:t>
      </w:r>
      <w:r w:rsidR="0065666D" w:rsidRPr="00102347">
        <w:rPr>
          <w:rFonts w:asciiTheme="minorHAnsi" w:hAnsiTheme="minorHAnsi" w:cstheme="minorHAnsi"/>
        </w:rPr>
        <w:t>institution’s Records retention policy</w:t>
      </w:r>
      <w:r w:rsidRPr="00102347">
        <w:rPr>
          <w:rFonts w:asciiTheme="minorHAnsi" w:hAnsiTheme="minorHAnsi" w:cstheme="minorHAnsi"/>
        </w:rPr>
        <w:t xml:space="preserve">. </w:t>
      </w:r>
      <w:r w:rsidR="00EE51CC">
        <w:rPr>
          <w:rFonts w:asciiTheme="minorHAnsi" w:hAnsiTheme="minorHAnsi" w:cstheme="minorHAnsi"/>
        </w:rPr>
        <w:t>The</w:t>
      </w:r>
      <w:r w:rsidRPr="00102347">
        <w:rPr>
          <w:rFonts w:asciiTheme="minorHAnsi" w:hAnsiTheme="minorHAnsi" w:cstheme="minorHAnsi"/>
        </w:rPr>
        <w:t xml:space="preserve"> validation summary </w:t>
      </w:r>
      <w:r w:rsidR="00EE51CC">
        <w:rPr>
          <w:rFonts w:asciiTheme="minorHAnsi" w:hAnsiTheme="minorHAnsi" w:cstheme="minorHAnsi"/>
        </w:rPr>
        <w:t>(</w:t>
      </w:r>
      <w:r w:rsidR="00EE51CC" w:rsidRPr="00E83094">
        <w:rPr>
          <w:rFonts w:asciiTheme="minorHAnsi" w:hAnsiTheme="minorHAnsi" w:cstheme="minorHAnsi"/>
        </w:rPr>
        <w:t xml:space="preserve">see </w:t>
      </w:r>
      <w:hyperlink w:anchor="_Sample_Validation_Summary" w:history="1">
        <w:r w:rsidR="004C5AEA" w:rsidRPr="00DA3A8E">
          <w:rPr>
            <w:rStyle w:val="Hyperlink"/>
            <w:rFonts w:asciiTheme="minorHAnsi" w:hAnsiTheme="minorHAnsi" w:cstheme="minorHAnsi"/>
          </w:rPr>
          <w:t>Sample Validation Summary</w:t>
        </w:r>
      </w:hyperlink>
      <w:r w:rsidR="00EE51CC" w:rsidRPr="00E83094">
        <w:rPr>
          <w:rFonts w:asciiTheme="minorHAnsi" w:hAnsiTheme="minorHAnsi" w:cstheme="minorHAnsi"/>
        </w:rPr>
        <w:t>)</w:t>
      </w:r>
      <w:r w:rsidR="00EE51CC">
        <w:rPr>
          <w:rFonts w:asciiTheme="minorHAnsi" w:hAnsiTheme="minorHAnsi" w:cstheme="minorHAnsi"/>
        </w:rPr>
        <w:t xml:space="preserve"> </w:t>
      </w:r>
      <w:r w:rsidRPr="00102347">
        <w:rPr>
          <w:rFonts w:asciiTheme="minorHAnsi" w:hAnsiTheme="minorHAnsi" w:cstheme="minorHAnsi"/>
        </w:rPr>
        <w:t xml:space="preserve">is </w:t>
      </w:r>
      <w:r w:rsidR="00EE51CC">
        <w:rPr>
          <w:rFonts w:asciiTheme="minorHAnsi" w:hAnsiTheme="minorHAnsi" w:cstheme="minorHAnsi"/>
        </w:rPr>
        <w:t>completed</w:t>
      </w:r>
      <w:r w:rsidR="00EE51CC" w:rsidRPr="00102347">
        <w:rPr>
          <w:rFonts w:asciiTheme="minorHAnsi" w:hAnsiTheme="minorHAnsi" w:cstheme="minorHAnsi"/>
        </w:rPr>
        <w:t xml:space="preserve"> </w:t>
      </w:r>
      <w:r w:rsidR="00F7344E">
        <w:rPr>
          <w:rFonts w:asciiTheme="minorHAnsi" w:hAnsiTheme="minorHAnsi" w:cstheme="minorHAnsi"/>
        </w:rPr>
        <w:t>with</w:t>
      </w:r>
      <w:r w:rsidRPr="00102347">
        <w:rPr>
          <w:rFonts w:asciiTheme="minorHAnsi" w:hAnsiTheme="minorHAnsi" w:cstheme="minorHAnsi"/>
        </w:rPr>
        <w:t xml:space="preserve"> the signature of the Laboratory Director, indicating the validation has been reviewed and approved</w:t>
      </w:r>
      <w:r w:rsidR="00EE51CC">
        <w:rPr>
          <w:rFonts w:asciiTheme="minorHAnsi" w:hAnsiTheme="minorHAnsi" w:cstheme="minorHAnsi"/>
        </w:rPr>
        <w:t xml:space="preserve"> or </w:t>
      </w:r>
      <w:r w:rsidR="00EE51CC" w:rsidRPr="00BA7BBF">
        <w:rPr>
          <w:rFonts w:asciiTheme="minorHAnsi" w:hAnsiTheme="minorHAnsi" w:cstheme="minorHAnsi"/>
        </w:rPr>
        <w:t>requires investigation and corrective action prior to finalization</w:t>
      </w:r>
      <w:r w:rsidRPr="00BA7BBF">
        <w:rPr>
          <w:rFonts w:asciiTheme="minorHAnsi" w:hAnsiTheme="minorHAnsi" w:cstheme="minorHAnsi"/>
        </w:rPr>
        <w:t>.</w:t>
      </w:r>
      <w:r w:rsidR="005820DE" w:rsidRPr="00BA7BBF">
        <w:rPr>
          <w:rFonts w:asciiTheme="minorHAnsi" w:hAnsiTheme="minorHAnsi" w:cstheme="minorHAnsi"/>
        </w:rPr>
        <w:t xml:space="preserve"> </w:t>
      </w:r>
    </w:p>
    <w:p w14:paraId="6DA2E88B" w14:textId="77777777" w:rsidR="00E653C2" w:rsidRPr="00B56A2B" w:rsidRDefault="00E653C2" w:rsidP="008B2425">
      <w:pPr>
        <w:spacing w:after="0"/>
        <w:contextualSpacing/>
        <w:rPr>
          <w:rFonts w:cstheme="minorHAnsi"/>
        </w:rPr>
      </w:pPr>
    </w:p>
    <w:p w14:paraId="5BF245D5" w14:textId="12A4B8ED" w:rsidR="009536B0" w:rsidRPr="00A0739F" w:rsidRDefault="00AB4DAB" w:rsidP="00A0739F">
      <w:pPr>
        <w:pStyle w:val="Heading2"/>
        <w:numPr>
          <w:ilvl w:val="0"/>
          <w:numId w:val="0"/>
        </w:numPr>
        <w:ind w:left="360"/>
        <w:rPr>
          <w:rFonts w:asciiTheme="minorHAnsi" w:hAnsiTheme="minorHAnsi"/>
          <w:b/>
          <w:bCs/>
          <w:sz w:val="24"/>
          <w:szCs w:val="24"/>
        </w:rPr>
      </w:pPr>
      <w:bookmarkStart w:id="8" w:name="_Sample_Validation_Summary"/>
      <w:bookmarkEnd w:id="8"/>
      <w:r w:rsidRPr="00A0739F">
        <w:rPr>
          <w:b/>
          <w:bCs/>
          <w:color w:val="auto"/>
          <w:sz w:val="24"/>
          <w:szCs w:val="24"/>
        </w:rPr>
        <w:t>Sample Validation Summary</w:t>
      </w:r>
    </w:p>
    <w:p w14:paraId="2B91738E" w14:textId="1C899F0B" w:rsidR="009536B0" w:rsidRPr="00FE6279" w:rsidRDefault="009536B0" w:rsidP="00A0739F">
      <w:pPr>
        <w:ind w:left="360"/>
        <w:rPr>
          <w:rFonts w:cstheme="minorHAnsi"/>
        </w:rPr>
      </w:pPr>
      <w:r w:rsidRPr="00B56A2B">
        <w:rPr>
          <w:rFonts w:cstheme="minorHAnsi"/>
          <w:b/>
          <w:bCs/>
        </w:rPr>
        <w:t xml:space="preserve">Test: </w:t>
      </w:r>
      <w:r w:rsidR="00BF7AD8" w:rsidRPr="00281B96">
        <w:rPr>
          <w:rFonts w:cstheme="minorHAnsi"/>
        </w:rPr>
        <w:t>Abbott/</w:t>
      </w:r>
      <w:r w:rsidR="00BF7AD8">
        <w:rPr>
          <w:rFonts w:cstheme="minorHAnsi"/>
          <w:b/>
          <w:bCs/>
        </w:rPr>
        <w:t xml:space="preserve"> </w:t>
      </w:r>
      <w:r w:rsidRPr="00B56A2B">
        <w:rPr>
          <w:rFonts w:cstheme="minorHAnsi"/>
        </w:rPr>
        <w:t>Alere Determine</w:t>
      </w:r>
      <w:r w:rsidRPr="00B56A2B">
        <w:rPr>
          <w:rFonts w:cstheme="minorHAnsi"/>
          <w:vertAlign w:val="superscript"/>
        </w:rPr>
        <w:t xml:space="preserve"> </w:t>
      </w:r>
      <w:r w:rsidRPr="00FE6279">
        <w:rPr>
          <w:rFonts w:cstheme="minorHAnsi"/>
        </w:rPr>
        <w:t>TB LAM Ag</w:t>
      </w:r>
    </w:p>
    <w:p w14:paraId="6BABAD75" w14:textId="370B9579" w:rsidR="009536B0" w:rsidRPr="00A0739F" w:rsidRDefault="009536B0" w:rsidP="00A0739F">
      <w:pPr>
        <w:pStyle w:val="Heading2"/>
        <w:numPr>
          <w:ilvl w:val="0"/>
          <w:numId w:val="0"/>
        </w:numPr>
        <w:ind w:left="360"/>
        <w:rPr>
          <w:b/>
          <w:bCs/>
          <w:sz w:val="24"/>
          <w:szCs w:val="24"/>
        </w:rPr>
      </w:pPr>
      <w:bookmarkStart w:id="9" w:name="_Accuracy_Table"/>
      <w:bookmarkEnd w:id="9"/>
      <w:r w:rsidRPr="00A0739F">
        <w:rPr>
          <w:b/>
          <w:bCs/>
          <w:color w:val="auto"/>
          <w:sz w:val="24"/>
          <w:szCs w:val="24"/>
        </w:rPr>
        <w:t>Accuracy</w:t>
      </w:r>
      <w:r w:rsidR="000251AA" w:rsidRPr="00A0739F">
        <w:rPr>
          <w:b/>
          <w:bCs/>
          <w:color w:val="auto"/>
          <w:sz w:val="24"/>
          <w:szCs w:val="24"/>
        </w:rPr>
        <w:t xml:space="preserve"> Table</w:t>
      </w:r>
    </w:p>
    <w:p w14:paraId="5C304DE4" w14:textId="70E44067" w:rsidR="00512750" w:rsidRPr="005E41C1" w:rsidRDefault="003A2A6F">
      <w:pPr>
        <w:pStyle w:val="ListParagraph"/>
        <w:ind w:left="360"/>
      </w:pPr>
      <w:r w:rsidRPr="00F02BE7">
        <w:rPr>
          <w:rFonts w:asciiTheme="minorHAnsi" w:hAnsiTheme="minorHAnsi" w:cstheme="minorHAnsi"/>
          <w:color w:val="4472C4" w:themeColor="accent1"/>
        </w:rPr>
        <w:t>[</w:t>
      </w:r>
      <w:r w:rsidR="009536B0" w:rsidRPr="00F02BE7">
        <w:rPr>
          <w:rFonts w:asciiTheme="minorHAnsi" w:hAnsiTheme="minorHAnsi" w:cstheme="minorHAnsi"/>
          <w:color w:val="4472C4" w:themeColor="accent1"/>
        </w:rPr>
        <w:t>Number of samples</w:t>
      </w:r>
      <w:r w:rsidRPr="00F02BE7">
        <w:rPr>
          <w:rFonts w:asciiTheme="minorHAnsi" w:hAnsiTheme="minorHAnsi" w:cstheme="minorHAnsi"/>
          <w:color w:val="4472C4" w:themeColor="accent1"/>
        </w:rPr>
        <w:t>]</w:t>
      </w:r>
      <w:r w:rsidR="009536B0" w:rsidRPr="00F02BE7">
        <w:rPr>
          <w:rFonts w:asciiTheme="minorHAnsi" w:hAnsiTheme="minorHAnsi" w:cstheme="minorHAnsi"/>
          <w:color w:val="4472C4" w:themeColor="accent1"/>
        </w:rPr>
        <w:t xml:space="preserve"> </w:t>
      </w:r>
      <w:r w:rsidR="009536B0" w:rsidRPr="00F407F5">
        <w:rPr>
          <w:rFonts w:asciiTheme="minorHAnsi" w:hAnsiTheme="minorHAnsi" w:cstheme="minorHAnsi"/>
        </w:rPr>
        <w:t xml:space="preserve">samples were tested on </w:t>
      </w:r>
      <w:r w:rsidRPr="00F02BE7">
        <w:rPr>
          <w:rFonts w:asciiTheme="minorHAnsi" w:hAnsiTheme="minorHAnsi" w:cstheme="minorHAnsi"/>
          <w:color w:val="4472C4" w:themeColor="accent1"/>
        </w:rPr>
        <w:t>[</w:t>
      </w:r>
      <w:r w:rsidR="009536B0" w:rsidRPr="00F02BE7">
        <w:rPr>
          <w:rFonts w:asciiTheme="minorHAnsi" w:hAnsiTheme="minorHAnsi" w:cstheme="minorHAnsi"/>
          <w:color w:val="4472C4" w:themeColor="accent1"/>
        </w:rPr>
        <w:t>date</w:t>
      </w:r>
      <w:r w:rsidRPr="00F02BE7">
        <w:rPr>
          <w:rFonts w:asciiTheme="minorHAnsi" w:hAnsiTheme="minorHAnsi" w:cstheme="minorHAnsi"/>
          <w:color w:val="4472C4" w:themeColor="accent1"/>
        </w:rPr>
        <w:t>]</w:t>
      </w:r>
      <w:r w:rsidR="00E124E3" w:rsidRPr="00F02BE7">
        <w:rPr>
          <w:rFonts w:asciiTheme="minorHAnsi" w:hAnsiTheme="minorHAnsi" w:cstheme="minorHAnsi"/>
          <w:color w:val="4472C4" w:themeColor="accent1"/>
        </w:rPr>
        <w:t xml:space="preserve"> </w:t>
      </w:r>
      <w:r w:rsidR="00E124E3" w:rsidRPr="00BA7BBF">
        <w:rPr>
          <w:rFonts w:asciiTheme="minorHAnsi" w:hAnsiTheme="minorHAnsi" w:cstheme="minorHAnsi"/>
          <w:color w:val="000000" w:themeColor="text1"/>
        </w:rPr>
        <w:t>by</w:t>
      </w:r>
      <w:r w:rsidR="00E124E3">
        <w:rPr>
          <w:rFonts w:asciiTheme="minorHAnsi" w:hAnsiTheme="minorHAnsi" w:cstheme="minorHAnsi"/>
          <w:color w:val="0070C0"/>
        </w:rPr>
        <w:t xml:space="preserve"> </w:t>
      </w:r>
      <w:r w:rsidRPr="00F02BE7">
        <w:rPr>
          <w:rFonts w:asciiTheme="minorHAnsi" w:hAnsiTheme="minorHAnsi" w:cstheme="minorHAnsi"/>
          <w:color w:val="4472C4" w:themeColor="accent1"/>
        </w:rPr>
        <w:t>[</w:t>
      </w:r>
      <w:r w:rsidR="00E124E3" w:rsidRPr="00F02BE7">
        <w:rPr>
          <w:rFonts w:asciiTheme="minorHAnsi" w:hAnsiTheme="minorHAnsi" w:cstheme="minorHAnsi"/>
          <w:color w:val="4472C4" w:themeColor="accent1"/>
        </w:rPr>
        <w:t>Name</w:t>
      </w:r>
      <w:r w:rsidRPr="00F02BE7">
        <w:rPr>
          <w:rFonts w:asciiTheme="minorHAnsi" w:hAnsiTheme="minorHAnsi" w:cstheme="minorHAnsi"/>
          <w:color w:val="4472C4" w:themeColor="accent1"/>
        </w:rPr>
        <w:t>]</w:t>
      </w:r>
    </w:p>
    <w:tbl>
      <w:tblPr>
        <w:tblStyle w:val="TableGrid"/>
        <w:tblW w:w="9540" w:type="dxa"/>
        <w:tblInd w:w="445" w:type="dxa"/>
        <w:tblLook w:val="04A0" w:firstRow="1" w:lastRow="0" w:firstColumn="1" w:lastColumn="0" w:noHBand="0" w:noVBand="1"/>
      </w:tblPr>
      <w:tblGrid>
        <w:gridCol w:w="3690"/>
        <w:gridCol w:w="1530"/>
        <w:gridCol w:w="2430"/>
        <w:gridCol w:w="1890"/>
      </w:tblGrid>
      <w:tr w:rsidR="00E94AB1" w:rsidRPr="00F407F5" w14:paraId="2A90B898" w14:textId="77777777" w:rsidTr="00D64585">
        <w:trPr>
          <w:trHeight w:val="728"/>
        </w:trPr>
        <w:tc>
          <w:tcPr>
            <w:tcW w:w="3690" w:type="dxa"/>
            <w:vAlign w:val="center"/>
          </w:tcPr>
          <w:p w14:paraId="0D7DB4C3" w14:textId="77777777" w:rsidR="00756464" w:rsidRDefault="00756464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  <w:p w14:paraId="4BAE91B9" w14:textId="133D1717" w:rsidR="009536B0" w:rsidRPr="00F407F5" w:rsidRDefault="009536B0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 w:rsidRPr="00F407F5">
              <w:rPr>
                <w:rFonts w:asciiTheme="minorHAnsi" w:hAnsiTheme="minorHAnsi" w:cstheme="minorHAnsi"/>
              </w:rPr>
              <w:t>Number of true-positive results:</w:t>
            </w:r>
            <w:r w:rsidR="005237C7">
              <w:rPr>
                <w:rFonts w:asciiTheme="minorHAnsi" w:hAnsiTheme="minorHAnsi" w:cstheme="minorHAnsi"/>
              </w:rPr>
              <w:t xml:space="preserve">   </w:t>
            </w:r>
            <w:r w:rsidR="003D2219">
              <w:rPr>
                <w:rFonts w:asciiTheme="minorHAnsi" w:hAnsiTheme="minorHAnsi" w:cstheme="minorHAnsi"/>
              </w:rPr>
              <w:t xml:space="preserve"> </w:t>
            </w:r>
            <w:r w:rsidRPr="00F407F5">
              <w:rPr>
                <w:rFonts w:asciiTheme="minorHAnsi" w:hAnsiTheme="minorHAnsi" w:cstheme="minorHAnsi"/>
              </w:rPr>
              <w:t>___</w:t>
            </w:r>
          </w:p>
          <w:p w14:paraId="03194080" w14:textId="5B82F5F7" w:rsidR="009536B0" w:rsidRPr="00F407F5" w:rsidRDefault="009536B0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 w:rsidRPr="00F407F5">
              <w:rPr>
                <w:rFonts w:asciiTheme="minorHAnsi" w:hAnsiTheme="minorHAnsi" w:cstheme="minorHAnsi"/>
              </w:rPr>
              <w:t xml:space="preserve">Number of false-negative results: </w:t>
            </w:r>
            <w:r w:rsidR="00E9028D">
              <w:rPr>
                <w:rFonts w:asciiTheme="minorHAnsi" w:hAnsiTheme="minorHAnsi" w:cstheme="minorHAnsi"/>
              </w:rPr>
              <w:t xml:space="preserve"> </w:t>
            </w:r>
            <w:r w:rsidRPr="00F407F5">
              <w:rPr>
                <w:rFonts w:asciiTheme="minorHAnsi" w:hAnsiTheme="minorHAnsi" w:cstheme="minorHAnsi"/>
              </w:rPr>
              <w:t>___</w:t>
            </w:r>
          </w:p>
        </w:tc>
        <w:tc>
          <w:tcPr>
            <w:tcW w:w="1530" w:type="dxa"/>
            <w:vAlign w:val="center"/>
          </w:tcPr>
          <w:p w14:paraId="40E56FEA" w14:textId="77777777" w:rsidR="00284B53" w:rsidRDefault="00284B53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  <w:p w14:paraId="7ACC1D41" w14:textId="3D032C04" w:rsidR="009536B0" w:rsidRPr="00F407F5" w:rsidRDefault="009536B0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 w:rsidRPr="00F407F5">
              <w:rPr>
                <w:rFonts w:asciiTheme="minorHAnsi" w:hAnsiTheme="minorHAnsi" w:cstheme="minorHAnsi"/>
              </w:rPr>
              <w:t>Sensitivity (%): _____</w:t>
            </w:r>
          </w:p>
        </w:tc>
        <w:tc>
          <w:tcPr>
            <w:tcW w:w="2430" w:type="dxa"/>
            <w:vAlign w:val="center"/>
          </w:tcPr>
          <w:p w14:paraId="666A6F42" w14:textId="459B5440" w:rsidR="0082789A" w:rsidRDefault="009536B0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 w:rsidRPr="00F407F5">
              <w:rPr>
                <w:rFonts w:asciiTheme="minorHAnsi" w:hAnsiTheme="minorHAnsi" w:cstheme="minorHAnsi"/>
              </w:rPr>
              <w:t>Acceptance Criteria:</w:t>
            </w:r>
          </w:p>
          <w:p w14:paraId="038B2DA5" w14:textId="2555DC81" w:rsidR="008B304E" w:rsidRPr="00F407F5" w:rsidRDefault="00B17A36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 w:rsidRPr="00D6458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≥ 90% </w:t>
            </w:r>
          </w:p>
        </w:tc>
        <w:tc>
          <w:tcPr>
            <w:tcW w:w="1890" w:type="dxa"/>
            <w:vAlign w:val="center"/>
          </w:tcPr>
          <w:p w14:paraId="0D62D40F" w14:textId="77777777" w:rsidR="009536B0" w:rsidRPr="00BA7BBF" w:rsidRDefault="009536B0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BA7BBF">
              <w:rPr>
                <w:rFonts w:asciiTheme="minorHAnsi" w:hAnsiTheme="minorHAnsi" w:cstheme="minorHAnsi"/>
                <w:b/>
                <w:bCs/>
              </w:rPr>
              <w:t>Result:</w:t>
            </w:r>
          </w:p>
          <w:p w14:paraId="236DF102" w14:textId="13D4E482" w:rsidR="009536B0" w:rsidRPr="00F407F5" w:rsidRDefault="00014755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sdt>
              <w:sdtPr>
                <w:rPr>
                  <w:rFonts w:ascii="Segoe UI Symbol" w:eastAsia="MS Gothic" w:hAnsi="Segoe UI Symbol" w:cs="Segoe UI Symbol"/>
                  <w:color w:val="000000"/>
                </w:rPr>
                <w:id w:val="-548998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14D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5237C7" w:rsidRPr="00F407F5">
              <w:rPr>
                <w:rFonts w:asciiTheme="minorHAnsi" w:eastAsia="MS Gothic" w:hAnsiTheme="minorHAnsi" w:cstheme="minorHAnsi"/>
                <w:color w:val="000000"/>
              </w:rPr>
              <w:t xml:space="preserve"> </w:t>
            </w:r>
            <w:r w:rsidR="009536B0" w:rsidRPr="00F407F5">
              <w:rPr>
                <w:rFonts w:asciiTheme="minorHAnsi" w:hAnsiTheme="minorHAnsi" w:cstheme="minorHAnsi"/>
              </w:rPr>
              <w:t>Acceptable</w:t>
            </w:r>
          </w:p>
          <w:p w14:paraId="4BC39DFC" w14:textId="06AF3D2D" w:rsidR="009536B0" w:rsidRPr="00F407F5" w:rsidRDefault="00014755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sdt>
              <w:sdtPr>
                <w:rPr>
                  <w:rFonts w:ascii="Segoe UI Symbol" w:eastAsia="MS Gothic" w:hAnsi="Segoe UI Symbol" w:cs="Segoe UI Symbol"/>
                  <w:color w:val="000000"/>
                </w:rPr>
                <w:id w:val="81268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14D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5237C7" w:rsidRPr="00F407F5">
              <w:rPr>
                <w:rFonts w:asciiTheme="minorHAnsi" w:eastAsia="MS Gothic" w:hAnsiTheme="minorHAnsi" w:cstheme="minorHAnsi"/>
                <w:color w:val="000000"/>
              </w:rPr>
              <w:t xml:space="preserve"> </w:t>
            </w:r>
            <w:r w:rsidR="009536B0" w:rsidRPr="00F407F5">
              <w:rPr>
                <w:rFonts w:asciiTheme="minorHAnsi" w:hAnsiTheme="minorHAnsi" w:cstheme="minorHAnsi"/>
              </w:rPr>
              <w:t>Not Acceptable</w:t>
            </w:r>
          </w:p>
        </w:tc>
      </w:tr>
      <w:tr w:rsidR="00E94AB1" w:rsidRPr="00F407F5" w14:paraId="5EAE728A" w14:textId="77777777" w:rsidTr="00D64585">
        <w:tc>
          <w:tcPr>
            <w:tcW w:w="3690" w:type="dxa"/>
            <w:vAlign w:val="center"/>
          </w:tcPr>
          <w:p w14:paraId="6165CE4A" w14:textId="77777777" w:rsidR="00284B53" w:rsidRDefault="00284B53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  <w:p w14:paraId="3CC039EA" w14:textId="16A0006D" w:rsidR="00B021A2" w:rsidRPr="00F407F5" w:rsidRDefault="00B021A2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 w:rsidRPr="00F407F5">
              <w:rPr>
                <w:rFonts w:asciiTheme="minorHAnsi" w:hAnsiTheme="minorHAnsi" w:cstheme="minorHAnsi"/>
              </w:rPr>
              <w:t>Number of true-positive results:</w:t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="003D2219">
              <w:rPr>
                <w:rFonts w:asciiTheme="minorHAnsi" w:hAnsiTheme="minorHAnsi" w:cstheme="minorHAnsi"/>
              </w:rPr>
              <w:t xml:space="preserve"> </w:t>
            </w:r>
            <w:r w:rsidRPr="00F407F5">
              <w:rPr>
                <w:rFonts w:asciiTheme="minorHAnsi" w:hAnsiTheme="minorHAnsi" w:cstheme="minorHAnsi"/>
              </w:rPr>
              <w:t>___</w:t>
            </w:r>
          </w:p>
          <w:p w14:paraId="1606F4CF" w14:textId="4A22DD5F" w:rsidR="009536B0" w:rsidRPr="00F407F5" w:rsidRDefault="00B021A2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 w:rsidRPr="00F407F5">
              <w:rPr>
                <w:rFonts w:asciiTheme="minorHAnsi" w:hAnsiTheme="minorHAnsi" w:cstheme="minorHAnsi"/>
              </w:rPr>
              <w:t xml:space="preserve">Number of false-negative results: </w:t>
            </w:r>
            <w:r w:rsidR="00E9028D">
              <w:rPr>
                <w:rFonts w:asciiTheme="minorHAnsi" w:hAnsiTheme="minorHAnsi" w:cstheme="minorHAnsi"/>
              </w:rPr>
              <w:t xml:space="preserve"> </w:t>
            </w:r>
            <w:r w:rsidRPr="00F407F5">
              <w:rPr>
                <w:rFonts w:asciiTheme="minorHAnsi" w:hAnsiTheme="minorHAnsi" w:cstheme="minorHAnsi"/>
              </w:rPr>
              <w:t>___</w:t>
            </w:r>
          </w:p>
        </w:tc>
        <w:tc>
          <w:tcPr>
            <w:tcW w:w="1530" w:type="dxa"/>
            <w:vAlign w:val="center"/>
          </w:tcPr>
          <w:p w14:paraId="778F9D36" w14:textId="77777777" w:rsidR="00284B53" w:rsidRDefault="00284B53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  <w:p w14:paraId="23EA6931" w14:textId="5B8F18E0" w:rsidR="009536B0" w:rsidRPr="00F407F5" w:rsidRDefault="009536B0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 w:rsidRPr="00F407F5">
              <w:rPr>
                <w:rFonts w:asciiTheme="minorHAnsi" w:hAnsiTheme="minorHAnsi" w:cstheme="minorHAnsi"/>
              </w:rPr>
              <w:t>Specificity (%): _____</w:t>
            </w:r>
          </w:p>
        </w:tc>
        <w:tc>
          <w:tcPr>
            <w:tcW w:w="2430" w:type="dxa"/>
            <w:vAlign w:val="center"/>
          </w:tcPr>
          <w:p w14:paraId="7CD809E2" w14:textId="77777777" w:rsidR="009A4C74" w:rsidRDefault="009A4C74" w:rsidP="009A4C74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  <w:p w14:paraId="23E0D27E" w14:textId="78B2C261" w:rsidR="0082789A" w:rsidRDefault="009536B0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 w:rsidRPr="00F407F5">
              <w:rPr>
                <w:rFonts w:asciiTheme="minorHAnsi" w:hAnsiTheme="minorHAnsi" w:cstheme="minorHAnsi"/>
              </w:rPr>
              <w:t>Acceptance Criteria:</w:t>
            </w:r>
          </w:p>
          <w:p w14:paraId="72D234EB" w14:textId="1645C877" w:rsidR="008B304E" w:rsidRPr="00F407F5" w:rsidRDefault="00B17A36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 w:rsidRPr="00D6458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≥ 90%</w:t>
            </w:r>
            <w:r w:rsidR="004907DF" w:rsidRPr="00D6458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14:paraId="05451D73" w14:textId="77777777" w:rsidR="009536B0" w:rsidRPr="00BA7BBF" w:rsidRDefault="009536B0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BA7BBF">
              <w:rPr>
                <w:rFonts w:asciiTheme="minorHAnsi" w:hAnsiTheme="minorHAnsi" w:cstheme="minorHAnsi"/>
                <w:b/>
                <w:bCs/>
              </w:rPr>
              <w:t>Result:</w:t>
            </w:r>
          </w:p>
          <w:p w14:paraId="478784D7" w14:textId="663E4A0A" w:rsidR="009536B0" w:rsidRPr="00F407F5" w:rsidRDefault="00014755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sdt>
              <w:sdtPr>
                <w:rPr>
                  <w:rFonts w:ascii="Segoe UI Symbol" w:eastAsia="MS Gothic" w:hAnsi="Segoe UI Symbol" w:cs="Segoe UI Symbol"/>
                  <w:color w:val="000000"/>
                </w:rPr>
                <w:id w:val="842209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D9B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5237C7" w:rsidRPr="00F407F5">
              <w:rPr>
                <w:rFonts w:asciiTheme="minorHAnsi" w:eastAsia="MS Gothic" w:hAnsiTheme="minorHAnsi" w:cstheme="minorHAnsi"/>
                <w:color w:val="000000"/>
              </w:rPr>
              <w:t xml:space="preserve"> </w:t>
            </w:r>
            <w:r w:rsidR="009536B0" w:rsidRPr="00F407F5">
              <w:rPr>
                <w:rFonts w:asciiTheme="minorHAnsi" w:hAnsiTheme="minorHAnsi" w:cstheme="minorHAnsi"/>
              </w:rPr>
              <w:t>Acceptable</w:t>
            </w:r>
          </w:p>
          <w:p w14:paraId="3500118F" w14:textId="43127FA4" w:rsidR="009536B0" w:rsidRPr="00F407F5" w:rsidRDefault="00014755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sdt>
              <w:sdtPr>
                <w:rPr>
                  <w:rFonts w:ascii="Segoe UI Symbol" w:eastAsia="MS Gothic" w:hAnsi="Segoe UI Symbol" w:cs="Segoe UI Symbol"/>
                  <w:color w:val="000000"/>
                </w:rPr>
                <w:id w:val="2010333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14D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5237C7" w:rsidRPr="00F407F5">
              <w:rPr>
                <w:rFonts w:asciiTheme="minorHAnsi" w:eastAsia="MS Gothic" w:hAnsiTheme="minorHAnsi" w:cstheme="minorHAnsi"/>
                <w:color w:val="000000"/>
              </w:rPr>
              <w:t xml:space="preserve"> </w:t>
            </w:r>
            <w:r w:rsidR="009536B0" w:rsidRPr="00F407F5">
              <w:rPr>
                <w:rFonts w:asciiTheme="minorHAnsi" w:hAnsiTheme="minorHAnsi" w:cstheme="minorHAnsi"/>
              </w:rPr>
              <w:t>Not Acceptable</w:t>
            </w:r>
          </w:p>
        </w:tc>
      </w:tr>
    </w:tbl>
    <w:p w14:paraId="1D763E29" w14:textId="27F246DF" w:rsidR="00E653C2" w:rsidRPr="00DA3A8E" w:rsidRDefault="006271C0" w:rsidP="00E42265">
      <w:pPr>
        <w:pStyle w:val="ListParagraph"/>
        <w:spacing w:line="240" w:lineRule="auto"/>
        <w:ind w:left="0"/>
        <w:rPr>
          <w:rFonts w:asciiTheme="minorHAnsi" w:hAnsiTheme="minorHAnsi" w:cstheme="minorHAnsi"/>
          <w:sz w:val="20"/>
          <w:szCs w:val="20"/>
        </w:rPr>
      </w:pPr>
      <w:bookmarkStart w:id="10" w:name="_Precision_Table"/>
      <w:bookmarkEnd w:id="10"/>
      <w:r>
        <w:rPr>
          <w:rFonts w:cstheme="minorHAnsi"/>
        </w:rPr>
        <w:t xml:space="preserve">         </w:t>
      </w:r>
    </w:p>
    <w:p w14:paraId="217CF8C2" w14:textId="37B78E9F" w:rsidR="009536B0" w:rsidRPr="00A0739F" w:rsidRDefault="009536B0" w:rsidP="00A0739F">
      <w:pPr>
        <w:pStyle w:val="Heading2"/>
        <w:numPr>
          <w:ilvl w:val="0"/>
          <w:numId w:val="0"/>
        </w:numPr>
        <w:ind w:left="360"/>
        <w:rPr>
          <w:b/>
          <w:bCs/>
          <w:sz w:val="24"/>
          <w:szCs w:val="24"/>
        </w:rPr>
      </w:pPr>
      <w:r w:rsidRPr="00A0739F">
        <w:rPr>
          <w:b/>
          <w:bCs/>
          <w:color w:val="auto"/>
          <w:sz w:val="24"/>
          <w:szCs w:val="24"/>
        </w:rPr>
        <w:t>Precision</w:t>
      </w:r>
      <w:r w:rsidR="000251AA" w:rsidRPr="00A0739F">
        <w:rPr>
          <w:b/>
          <w:bCs/>
          <w:color w:val="auto"/>
          <w:sz w:val="24"/>
          <w:szCs w:val="24"/>
        </w:rPr>
        <w:t xml:space="preserve"> Table</w:t>
      </w:r>
    </w:p>
    <w:p w14:paraId="525FED76" w14:textId="17E72DA6" w:rsidR="009536B0" w:rsidRPr="00F407F5" w:rsidRDefault="008C0FDA" w:rsidP="00BA7BBF">
      <w:pPr>
        <w:pStyle w:val="ListParagraph"/>
        <w:ind w:left="360"/>
        <w:rPr>
          <w:rFonts w:asciiTheme="minorHAnsi" w:hAnsiTheme="minorHAnsi" w:cstheme="minorHAnsi"/>
          <w:color w:val="0070C0"/>
        </w:rPr>
      </w:pPr>
      <w:r w:rsidRPr="00F02BE7">
        <w:rPr>
          <w:rFonts w:asciiTheme="minorHAnsi" w:hAnsiTheme="minorHAnsi" w:cstheme="minorHAnsi"/>
          <w:color w:val="4472C4" w:themeColor="accent1"/>
        </w:rPr>
        <w:t>[</w:t>
      </w:r>
      <w:r w:rsidR="00C17654" w:rsidRPr="00F02BE7">
        <w:rPr>
          <w:rFonts w:asciiTheme="minorHAnsi" w:hAnsiTheme="minorHAnsi" w:cstheme="minorHAnsi"/>
          <w:color w:val="4472C4" w:themeColor="accent1"/>
        </w:rPr>
        <w:t>Number of samples</w:t>
      </w:r>
      <w:r w:rsidRPr="00F02BE7">
        <w:rPr>
          <w:rFonts w:asciiTheme="minorHAnsi" w:hAnsiTheme="minorHAnsi" w:cstheme="minorHAnsi"/>
          <w:color w:val="4472C4" w:themeColor="accent1"/>
        </w:rPr>
        <w:t>]</w:t>
      </w:r>
      <w:r w:rsidR="00C17654" w:rsidRPr="00F02BE7">
        <w:rPr>
          <w:rFonts w:asciiTheme="minorHAnsi" w:hAnsiTheme="minorHAnsi" w:cstheme="minorHAnsi"/>
          <w:color w:val="4472C4" w:themeColor="accent1"/>
        </w:rPr>
        <w:t xml:space="preserve"> </w:t>
      </w:r>
      <w:r w:rsidR="00446B17">
        <w:rPr>
          <w:rFonts w:asciiTheme="minorHAnsi" w:hAnsiTheme="minorHAnsi" w:cstheme="minorHAnsi"/>
        </w:rPr>
        <w:t xml:space="preserve">(in triplicate) </w:t>
      </w:r>
      <w:r w:rsidR="009536B0" w:rsidRPr="00F407F5">
        <w:rPr>
          <w:rFonts w:asciiTheme="minorHAnsi" w:hAnsiTheme="minorHAnsi" w:cstheme="minorHAnsi"/>
        </w:rPr>
        <w:t xml:space="preserve">were tested on </w:t>
      </w:r>
      <w:r w:rsidRPr="00F02BE7">
        <w:rPr>
          <w:rFonts w:asciiTheme="minorHAnsi" w:hAnsiTheme="minorHAnsi" w:cstheme="minorHAnsi"/>
          <w:color w:val="4472C4" w:themeColor="accent1"/>
        </w:rPr>
        <w:t>[</w:t>
      </w:r>
      <w:r w:rsidR="009536B0" w:rsidRPr="00F02BE7">
        <w:rPr>
          <w:rFonts w:asciiTheme="minorHAnsi" w:hAnsiTheme="minorHAnsi" w:cstheme="minorHAnsi"/>
          <w:color w:val="4472C4" w:themeColor="accent1"/>
        </w:rPr>
        <w:t>dates</w:t>
      </w:r>
      <w:r w:rsidRPr="00F02BE7">
        <w:rPr>
          <w:rFonts w:asciiTheme="minorHAnsi" w:hAnsiTheme="minorHAnsi" w:cstheme="minorHAnsi"/>
          <w:color w:val="4472C4" w:themeColor="accent1"/>
        </w:rPr>
        <w:t>]</w:t>
      </w:r>
      <w:r w:rsidR="00E124E3" w:rsidRPr="00F02BE7">
        <w:rPr>
          <w:rFonts w:asciiTheme="minorHAnsi" w:hAnsiTheme="minorHAnsi" w:cstheme="minorHAnsi"/>
          <w:color w:val="4472C4" w:themeColor="accent1"/>
        </w:rPr>
        <w:t xml:space="preserve"> </w:t>
      </w:r>
      <w:r w:rsidR="00E124E3" w:rsidRPr="00F407F5">
        <w:rPr>
          <w:rFonts w:asciiTheme="minorHAnsi" w:hAnsiTheme="minorHAnsi" w:cstheme="minorHAnsi"/>
          <w:color w:val="000000" w:themeColor="text1"/>
        </w:rPr>
        <w:t>by</w:t>
      </w:r>
      <w:r w:rsidR="00E124E3">
        <w:rPr>
          <w:rFonts w:asciiTheme="minorHAnsi" w:hAnsiTheme="minorHAnsi" w:cstheme="minorHAnsi"/>
          <w:color w:val="0070C0"/>
        </w:rPr>
        <w:t xml:space="preserve"> </w:t>
      </w:r>
      <w:r w:rsidRPr="00F02BE7">
        <w:rPr>
          <w:rFonts w:asciiTheme="minorHAnsi" w:hAnsiTheme="minorHAnsi" w:cstheme="minorHAnsi"/>
          <w:color w:val="4472C4" w:themeColor="accent1"/>
        </w:rPr>
        <w:t>[</w:t>
      </w:r>
      <w:r w:rsidR="00E124E3" w:rsidRPr="00F02BE7">
        <w:rPr>
          <w:rFonts w:asciiTheme="minorHAnsi" w:hAnsiTheme="minorHAnsi" w:cstheme="minorHAnsi"/>
          <w:color w:val="4472C4" w:themeColor="accent1"/>
        </w:rPr>
        <w:t>Name</w:t>
      </w:r>
      <w:r w:rsidR="000C0AC0" w:rsidRPr="00F02BE7">
        <w:rPr>
          <w:rFonts w:asciiTheme="minorHAnsi" w:hAnsiTheme="minorHAnsi" w:cstheme="minorHAnsi"/>
          <w:color w:val="4472C4" w:themeColor="accent1"/>
        </w:rPr>
        <w:t>/s</w:t>
      </w:r>
      <w:r w:rsidRPr="00F02BE7">
        <w:rPr>
          <w:rFonts w:asciiTheme="minorHAnsi" w:hAnsiTheme="minorHAnsi" w:cstheme="minorHAnsi"/>
          <w:color w:val="4472C4" w:themeColor="accent1"/>
        </w:rPr>
        <w:t>]</w:t>
      </w:r>
    </w:p>
    <w:tbl>
      <w:tblPr>
        <w:tblStyle w:val="TableGrid"/>
        <w:tblW w:w="9630" w:type="dxa"/>
        <w:tblInd w:w="355" w:type="dxa"/>
        <w:tblLook w:val="04A0" w:firstRow="1" w:lastRow="0" w:firstColumn="1" w:lastColumn="0" w:noHBand="0" w:noVBand="1"/>
      </w:tblPr>
      <w:tblGrid>
        <w:gridCol w:w="4140"/>
        <w:gridCol w:w="1493"/>
        <w:gridCol w:w="2017"/>
        <w:gridCol w:w="1980"/>
      </w:tblGrid>
      <w:tr w:rsidR="001427D6" w:rsidRPr="00F407F5" w14:paraId="0D0EA7EE" w14:textId="77777777" w:rsidTr="008B2425">
        <w:trPr>
          <w:trHeight w:val="1115"/>
        </w:trPr>
        <w:tc>
          <w:tcPr>
            <w:tcW w:w="4140" w:type="dxa"/>
            <w:vAlign w:val="center"/>
          </w:tcPr>
          <w:p w14:paraId="70D16088" w14:textId="1ACF0283" w:rsidR="001427D6" w:rsidRDefault="001427D6" w:rsidP="008B2425">
            <w:pPr>
              <w:spacing w:after="200"/>
              <w:contextualSpacing/>
              <w:rPr>
                <w:rFonts w:eastAsia="Calibri" w:cstheme="minorHAnsi"/>
              </w:rPr>
            </w:pPr>
            <w:r w:rsidRPr="00EA2B9F">
              <w:rPr>
                <w:rFonts w:eastAsia="Calibri" w:cstheme="minorHAnsi"/>
              </w:rPr>
              <w:t xml:space="preserve">No. of </w:t>
            </w:r>
            <w:r w:rsidR="000251AA">
              <w:rPr>
                <w:rFonts w:eastAsia="Calibri" w:cstheme="minorHAnsi"/>
              </w:rPr>
              <w:t>replicate</w:t>
            </w:r>
            <w:r w:rsidR="000251AA" w:rsidRPr="000711C7">
              <w:rPr>
                <w:rFonts w:eastAsia="Calibri" w:cstheme="minorHAnsi"/>
              </w:rPr>
              <w:t xml:space="preserve"> </w:t>
            </w:r>
            <w:r w:rsidRPr="000711C7">
              <w:rPr>
                <w:rFonts w:eastAsia="Calibri" w:cstheme="minorHAnsi"/>
              </w:rPr>
              <w:t>results in agr</w:t>
            </w:r>
            <w:r w:rsidRPr="006F3F16">
              <w:rPr>
                <w:rFonts w:eastAsia="Calibri" w:cstheme="minorHAnsi"/>
              </w:rPr>
              <w:t>ee</w:t>
            </w:r>
            <w:r w:rsidRPr="00A82BB9">
              <w:rPr>
                <w:rFonts w:eastAsia="Calibri" w:cstheme="minorHAnsi"/>
              </w:rPr>
              <w:t>ment</w:t>
            </w:r>
            <w:r w:rsidR="002E3C85">
              <w:rPr>
                <w:rFonts w:eastAsia="Calibri" w:cstheme="minorHAnsi"/>
              </w:rPr>
              <w:t xml:space="preserve">: </w:t>
            </w:r>
            <w:r>
              <w:rPr>
                <w:rFonts w:eastAsia="Calibri" w:cstheme="minorHAnsi"/>
              </w:rPr>
              <w:t xml:space="preserve"> </w:t>
            </w:r>
            <w:r w:rsidR="002E3C85" w:rsidRPr="00F407F5">
              <w:rPr>
                <w:rFonts w:cstheme="minorHAnsi"/>
              </w:rPr>
              <w:t>___</w:t>
            </w:r>
          </w:p>
          <w:p w14:paraId="62440B56" w14:textId="2C9621EB" w:rsidR="009536B0" w:rsidRPr="001427D6" w:rsidRDefault="001427D6" w:rsidP="008B2425">
            <w:pPr>
              <w:spacing w:after="200"/>
              <w:contextualSpacing/>
              <w:rPr>
                <w:rFonts w:cstheme="minorHAnsi"/>
              </w:rPr>
            </w:pPr>
            <w:r w:rsidRPr="00F407F5">
              <w:rPr>
                <w:rFonts w:eastAsia="Calibri" w:cstheme="minorHAnsi"/>
              </w:rPr>
              <w:t>Total no. of results</w:t>
            </w:r>
            <w:r w:rsidR="002E3C85">
              <w:rPr>
                <w:rFonts w:eastAsia="Calibri" w:cstheme="minorHAnsi"/>
              </w:rPr>
              <w:t xml:space="preserve">:                                  </w:t>
            </w:r>
            <w:r w:rsidR="002E3C85" w:rsidRPr="00F407F5">
              <w:rPr>
                <w:rFonts w:cstheme="minorHAnsi"/>
              </w:rPr>
              <w:t>___</w:t>
            </w:r>
          </w:p>
        </w:tc>
        <w:tc>
          <w:tcPr>
            <w:tcW w:w="1493" w:type="dxa"/>
            <w:vAlign w:val="center"/>
          </w:tcPr>
          <w:p w14:paraId="49B30CE0" w14:textId="77777777" w:rsidR="00C861D4" w:rsidRDefault="00C861D4" w:rsidP="008B2425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  <w:p w14:paraId="6773D448" w14:textId="00A81D27" w:rsidR="009536B0" w:rsidRPr="00F407F5" w:rsidRDefault="009536B0" w:rsidP="008B2425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 w:rsidRPr="00F407F5">
              <w:rPr>
                <w:rFonts w:asciiTheme="minorHAnsi" w:hAnsiTheme="minorHAnsi" w:cstheme="minorHAnsi"/>
              </w:rPr>
              <w:t>Precision (%):</w:t>
            </w:r>
            <w:r w:rsidR="008F53F2">
              <w:rPr>
                <w:rFonts w:asciiTheme="minorHAnsi" w:hAnsiTheme="minorHAnsi" w:cstheme="minorHAnsi"/>
              </w:rPr>
              <w:t xml:space="preserve"> </w:t>
            </w:r>
            <w:r w:rsidR="008F53F2" w:rsidRPr="00F407F5">
              <w:rPr>
                <w:rFonts w:asciiTheme="minorHAnsi" w:hAnsiTheme="minorHAnsi" w:cstheme="minorHAnsi"/>
              </w:rPr>
              <w:t>_____</w:t>
            </w:r>
          </w:p>
          <w:p w14:paraId="61A3B987" w14:textId="77777777" w:rsidR="009536B0" w:rsidRPr="00F407F5" w:rsidRDefault="009536B0" w:rsidP="008B2425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017" w:type="dxa"/>
            <w:vAlign w:val="center"/>
          </w:tcPr>
          <w:p w14:paraId="6111550B" w14:textId="77777777" w:rsidR="009536B0" w:rsidRPr="00183712" w:rsidRDefault="009536B0" w:rsidP="008B2425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 w:rsidRPr="00183712">
              <w:rPr>
                <w:rFonts w:asciiTheme="minorHAnsi" w:hAnsiTheme="minorHAnsi" w:cstheme="minorHAnsi"/>
              </w:rPr>
              <w:t>Acceptance criteria: 100%</w:t>
            </w:r>
          </w:p>
        </w:tc>
        <w:tc>
          <w:tcPr>
            <w:tcW w:w="1980" w:type="dxa"/>
            <w:vAlign w:val="center"/>
          </w:tcPr>
          <w:p w14:paraId="70F88180" w14:textId="77777777" w:rsidR="009536B0" w:rsidRPr="00BA7BBF" w:rsidRDefault="009536B0" w:rsidP="008B2425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BA7BBF">
              <w:rPr>
                <w:rFonts w:asciiTheme="minorHAnsi" w:hAnsiTheme="minorHAnsi" w:cstheme="minorHAnsi"/>
                <w:b/>
                <w:bCs/>
              </w:rPr>
              <w:t>Result:</w:t>
            </w:r>
          </w:p>
          <w:p w14:paraId="338662AB" w14:textId="12A020D4" w:rsidR="002E3C85" w:rsidRPr="00183712" w:rsidRDefault="00014755" w:rsidP="008B2425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sdt>
              <w:sdtPr>
                <w:rPr>
                  <w:rFonts w:ascii="Segoe UI Symbol" w:eastAsia="MS Gothic" w:hAnsi="Segoe UI Symbol" w:cs="Segoe UI Symbol"/>
                  <w:color w:val="000000"/>
                </w:rPr>
                <w:id w:val="-601260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1AA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2E3C85" w:rsidRPr="00183712">
              <w:rPr>
                <w:rFonts w:asciiTheme="minorHAnsi" w:eastAsia="MS Gothic" w:hAnsiTheme="minorHAnsi" w:cstheme="minorHAnsi"/>
                <w:color w:val="000000"/>
              </w:rPr>
              <w:t xml:space="preserve"> </w:t>
            </w:r>
            <w:r w:rsidR="002E3C85" w:rsidRPr="00183712">
              <w:rPr>
                <w:rFonts w:asciiTheme="minorHAnsi" w:hAnsiTheme="minorHAnsi" w:cstheme="minorHAnsi"/>
              </w:rPr>
              <w:t>Acceptable</w:t>
            </w:r>
          </w:p>
          <w:p w14:paraId="25ECEB61" w14:textId="24181233" w:rsidR="009536B0" w:rsidRPr="00BA7BBF" w:rsidRDefault="00014755" w:rsidP="008B2425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="Segoe UI Symbol" w:eastAsia="MS Gothic" w:hAnsi="Segoe UI Symbol" w:cs="Segoe UI Symbol"/>
                  <w:color w:val="000000"/>
                </w:rPr>
                <w:id w:val="58241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1AA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2E3C85" w:rsidRPr="00183712">
              <w:rPr>
                <w:rFonts w:asciiTheme="minorHAnsi" w:eastAsia="MS Gothic" w:hAnsiTheme="minorHAnsi" w:cstheme="minorHAnsi"/>
                <w:color w:val="000000"/>
              </w:rPr>
              <w:t xml:space="preserve"> </w:t>
            </w:r>
            <w:r w:rsidR="002E3C85" w:rsidRPr="00183712">
              <w:rPr>
                <w:rFonts w:asciiTheme="minorHAnsi" w:hAnsiTheme="minorHAnsi" w:cstheme="minorHAnsi"/>
              </w:rPr>
              <w:t>Not Acceptable</w:t>
            </w:r>
          </w:p>
        </w:tc>
      </w:tr>
    </w:tbl>
    <w:p w14:paraId="56A156BC" w14:textId="77777777" w:rsidR="009536B0" w:rsidRPr="00F407F5" w:rsidRDefault="009536B0" w:rsidP="00BA7BBF">
      <w:pPr>
        <w:pStyle w:val="ListParagraph"/>
        <w:pBdr>
          <w:bottom w:val="single" w:sz="12" w:space="1" w:color="auto"/>
        </w:pBdr>
        <w:ind w:left="360"/>
        <w:rPr>
          <w:rFonts w:asciiTheme="minorHAnsi" w:hAnsiTheme="minorHAnsi" w:cstheme="minorHAnsi"/>
        </w:rPr>
      </w:pPr>
    </w:p>
    <w:p w14:paraId="06894F3B" w14:textId="07510CE2" w:rsidR="009536B0" w:rsidRDefault="009536B0" w:rsidP="00BA7BBF">
      <w:pPr>
        <w:pStyle w:val="ListParagraph"/>
        <w:ind w:left="360"/>
        <w:rPr>
          <w:rFonts w:asciiTheme="minorHAnsi" w:hAnsiTheme="minorHAnsi" w:cstheme="minorHAnsi"/>
        </w:rPr>
      </w:pPr>
    </w:p>
    <w:p w14:paraId="5D6CB4B1" w14:textId="422D27ED" w:rsidR="001901D9" w:rsidRDefault="009536B0">
      <w:pPr>
        <w:pStyle w:val="ListParagraph"/>
        <w:ind w:left="360"/>
        <w:rPr>
          <w:rFonts w:asciiTheme="minorHAnsi" w:hAnsiTheme="minorHAnsi" w:cstheme="minorHAnsi"/>
        </w:rPr>
      </w:pPr>
      <w:r w:rsidRPr="00F407F5">
        <w:rPr>
          <w:rFonts w:asciiTheme="minorHAnsi" w:hAnsiTheme="minorHAnsi" w:cstheme="minorHAnsi"/>
        </w:rPr>
        <w:t xml:space="preserve">I have reviewed the validation data for the </w:t>
      </w:r>
      <w:r w:rsidR="00BF7AD8">
        <w:rPr>
          <w:rFonts w:asciiTheme="minorHAnsi" w:hAnsiTheme="minorHAnsi" w:cstheme="minorHAnsi"/>
        </w:rPr>
        <w:t xml:space="preserve">Abbott/ </w:t>
      </w:r>
      <w:r w:rsidRPr="00F407F5">
        <w:rPr>
          <w:rFonts w:asciiTheme="minorHAnsi" w:hAnsiTheme="minorHAnsi" w:cstheme="minorHAnsi"/>
        </w:rPr>
        <w:t>Alere Determine</w:t>
      </w:r>
      <w:r w:rsidRPr="00F407F5">
        <w:rPr>
          <w:rFonts w:asciiTheme="minorHAnsi" w:hAnsiTheme="minorHAnsi" w:cstheme="minorHAnsi"/>
          <w:vertAlign w:val="superscript"/>
        </w:rPr>
        <w:t xml:space="preserve"> </w:t>
      </w:r>
      <w:r w:rsidRPr="00F407F5">
        <w:rPr>
          <w:rFonts w:asciiTheme="minorHAnsi" w:hAnsiTheme="minorHAnsi" w:cstheme="minorHAnsi"/>
        </w:rPr>
        <w:t xml:space="preserve">TB LAM Ag test and </w:t>
      </w:r>
      <w:r w:rsidR="00C946D7">
        <w:rPr>
          <w:rFonts w:asciiTheme="minorHAnsi" w:hAnsiTheme="minorHAnsi" w:cstheme="minorHAnsi"/>
        </w:rPr>
        <w:t>test</w:t>
      </w:r>
      <w:r w:rsidR="00C946D7" w:rsidRPr="00F407F5">
        <w:rPr>
          <w:rFonts w:asciiTheme="minorHAnsi" w:hAnsiTheme="minorHAnsi" w:cstheme="minorHAnsi"/>
        </w:rPr>
        <w:t xml:space="preserve"> </w:t>
      </w:r>
      <w:r w:rsidRPr="00F407F5">
        <w:rPr>
          <w:rFonts w:asciiTheme="minorHAnsi" w:hAnsiTheme="minorHAnsi" w:cstheme="minorHAnsi"/>
        </w:rPr>
        <w:t xml:space="preserve">performance </w:t>
      </w:r>
      <w:r w:rsidR="00C77746">
        <w:rPr>
          <w:rFonts w:asciiTheme="minorHAnsi" w:hAnsiTheme="minorHAnsi" w:cstheme="minorHAnsi"/>
        </w:rPr>
        <w:t>is</w:t>
      </w:r>
      <w:r w:rsidR="008873EB">
        <w:rPr>
          <w:rFonts w:asciiTheme="minorHAnsi" w:hAnsiTheme="minorHAnsi" w:cstheme="minorHAnsi"/>
        </w:rPr>
        <w:t xml:space="preserve">: </w:t>
      </w:r>
    </w:p>
    <w:p w14:paraId="5CB1313F" w14:textId="7BBCE801" w:rsidR="009536B0" w:rsidRDefault="003A3557" w:rsidP="001901D9">
      <w:pPr>
        <w:pStyle w:val="ListParagraph"/>
        <w:ind w:left="360"/>
        <w:rPr>
          <w:rFonts w:asciiTheme="minorHAnsi" w:hAnsiTheme="minorHAnsi" w:cstheme="minorHAnsi"/>
        </w:rPr>
      </w:pPr>
      <w:r w:rsidRPr="00D3690F">
        <w:rPr>
          <w:rFonts w:ascii="Segoe UI Symbol" w:eastAsia="MS Gothic" w:hAnsi="Segoe UI Symbol" w:cs="Segoe UI Symbol"/>
          <w:color w:val="000000"/>
        </w:rPr>
        <w:t>☐</w:t>
      </w:r>
      <w:r>
        <w:rPr>
          <w:rFonts w:ascii="Segoe UI Symbol" w:eastAsia="MS Gothic" w:hAnsi="Segoe UI Symbol" w:cs="Segoe UI Symbol"/>
          <w:color w:val="000000"/>
        </w:rPr>
        <w:t xml:space="preserve"> </w:t>
      </w:r>
      <w:r w:rsidR="00F27CEC">
        <w:rPr>
          <w:rFonts w:asciiTheme="minorHAnsi" w:hAnsiTheme="minorHAnsi" w:cstheme="minorHAnsi"/>
        </w:rPr>
        <w:t>A</w:t>
      </w:r>
      <w:r w:rsidR="009536B0" w:rsidRPr="00F407F5">
        <w:rPr>
          <w:rFonts w:asciiTheme="minorHAnsi" w:hAnsiTheme="minorHAnsi" w:cstheme="minorHAnsi"/>
        </w:rPr>
        <w:t xml:space="preserve">cceptable for </w:t>
      </w:r>
      <w:r w:rsidR="00FF037A">
        <w:rPr>
          <w:rFonts w:asciiTheme="minorHAnsi" w:hAnsiTheme="minorHAnsi" w:cstheme="minorHAnsi"/>
        </w:rPr>
        <w:t>test distribution</w:t>
      </w:r>
      <w:r w:rsidR="00F27CEC">
        <w:rPr>
          <w:rFonts w:asciiTheme="minorHAnsi" w:hAnsiTheme="minorHAnsi" w:cstheme="minorHAnsi"/>
        </w:rPr>
        <w:t>, use</w:t>
      </w:r>
      <w:r w:rsidR="00FF037A">
        <w:rPr>
          <w:rFonts w:asciiTheme="minorHAnsi" w:hAnsiTheme="minorHAnsi" w:cstheme="minorHAnsi"/>
        </w:rPr>
        <w:t xml:space="preserve"> and </w:t>
      </w:r>
      <w:r w:rsidR="009536B0" w:rsidRPr="00F407F5">
        <w:rPr>
          <w:rFonts w:asciiTheme="minorHAnsi" w:hAnsiTheme="minorHAnsi" w:cstheme="minorHAnsi"/>
        </w:rPr>
        <w:t>patient testing</w:t>
      </w:r>
      <w:r w:rsidR="00F27CEC">
        <w:rPr>
          <w:rFonts w:asciiTheme="minorHAnsi" w:hAnsiTheme="minorHAnsi" w:cstheme="minorHAnsi"/>
        </w:rPr>
        <w:t>.</w:t>
      </w:r>
    </w:p>
    <w:p w14:paraId="5C101DC9" w14:textId="4A91F4EE" w:rsidR="00C77746" w:rsidRDefault="00C77746" w:rsidP="00C77746">
      <w:pPr>
        <w:pStyle w:val="ListParagraph"/>
        <w:ind w:left="360"/>
        <w:rPr>
          <w:rFonts w:asciiTheme="minorHAnsi" w:hAnsiTheme="minorHAnsi" w:cstheme="minorHAnsi"/>
        </w:rPr>
      </w:pPr>
      <w:r w:rsidRPr="00D3690F">
        <w:rPr>
          <w:rFonts w:ascii="Segoe UI Symbol" w:eastAsia="MS Gothic" w:hAnsi="Segoe UI Symbol" w:cs="Segoe UI Symbol"/>
          <w:color w:val="000000"/>
        </w:rPr>
        <w:t>☐</w:t>
      </w:r>
      <w:r>
        <w:rPr>
          <w:rFonts w:ascii="Segoe UI Symbol" w:eastAsia="MS Gothic" w:hAnsi="Segoe UI Symbol" w:cs="Segoe UI Symbol"/>
          <w:color w:val="000000"/>
        </w:rPr>
        <w:t xml:space="preserve"> </w:t>
      </w:r>
      <w:r w:rsidRPr="00C77746">
        <w:rPr>
          <w:rFonts w:asciiTheme="minorHAnsi" w:hAnsiTheme="minorHAnsi" w:cstheme="minorHAnsi"/>
          <w:b/>
          <w:bCs/>
        </w:rPr>
        <w:t>NOT</w:t>
      </w:r>
      <w:r>
        <w:rPr>
          <w:rFonts w:asciiTheme="minorHAnsi" w:hAnsiTheme="minorHAnsi" w:cstheme="minorHAnsi"/>
        </w:rPr>
        <w:t xml:space="preserve"> </w:t>
      </w:r>
      <w:r w:rsidRPr="00F407F5">
        <w:rPr>
          <w:rFonts w:asciiTheme="minorHAnsi" w:hAnsiTheme="minorHAnsi" w:cstheme="minorHAnsi"/>
        </w:rPr>
        <w:t xml:space="preserve">acceptable for </w:t>
      </w:r>
      <w:r>
        <w:rPr>
          <w:rFonts w:asciiTheme="minorHAnsi" w:hAnsiTheme="minorHAnsi" w:cstheme="minorHAnsi"/>
        </w:rPr>
        <w:t xml:space="preserve">test distribution and </w:t>
      </w:r>
      <w:r w:rsidRPr="00F407F5">
        <w:rPr>
          <w:rFonts w:asciiTheme="minorHAnsi" w:hAnsiTheme="minorHAnsi" w:cstheme="minorHAnsi"/>
        </w:rPr>
        <w:t>patient testing</w:t>
      </w:r>
      <w:r w:rsidR="004820BE">
        <w:rPr>
          <w:rFonts w:asciiTheme="minorHAnsi" w:hAnsiTheme="minorHAnsi" w:cstheme="minorHAnsi"/>
        </w:rPr>
        <w:t xml:space="preserve"> and requires the following further action(s)</w:t>
      </w:r>
      <w:r w:rsidR="00F27CEC">
        <w:rPr>
          <w:rFonts w:asciiTheme="minorHAnsi" w:hAnsiTheme="minorHAnsi" w:cstheme="minorHAnsi"/>
        </w:rPr>
        <w:t>:</w:t>
      </w:r>
    </w:p>
    <w:p w14:paraId="11B73323" w14:textId="191D6F8B" w:rsidR="006A3AAA" w:rsidRDefault="004820BE" w:rsidP="006A3AAA">
      <w:pPr>
        <w:pStyle w:val="ListParagraph"/>
        <w:ind w:left="360"/>
        <w:rPr>
          <w:rFonts w:asciiTheme="minorHAnsi" w:eastAsia="MS Gothic" w:hAnsiTheme="minorHAnsi" w:cstheme="minorHAnsi"/>
          <w:color w:val="000000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D3690F">
        <w:rPr>
          <w:rFonts w:ascii="Segoe UI Symbol" w:eastAsia="MS Gothic" w:hAnsi="Segoe UI Symbol" w:cs="Segoe UI Symbol"/>
          <w:color w:val="000000"/>
        </w:rPr>
        <w:t>☐</w:t>
      </w:r>
      <w:r>
        <w:rPr>
          <w:rFonts w:ascii="Segoe UI Symbol" w:eastAsia="MS Gothic" w:hAnsi="Segoe UI Symbol" w:cs="Segoe UI Symbol"/>
          <w:color w:val="000000"/>
        </w:rPr>
        <w:t xml:space="preserve"> </w:t>
      </w:r>
      <w:r w:rsidR="006A3AAA" w:rsidRPr="006879CC">
        <w:rPr>
          <w:rFonts w:asciiTheme="minorHAnsi" w:eastAsia="MS Gothic" w:hAnsiTheme="minorHAnsi" w:cstheme="minorHAnsi"/>
          <w:color w:val="000000"/>
        </w:rPr>
        <w:t xml:space="preserve">Investigation into unacceptable results. </w:t>
      </w:r>
      <w:r w:rsidR="00A41203">
        <w:rPr>
          <w:rFonts w:asciiTheme="minorHAnsi" w:eastAsia="MS Gothic" w:hAnsiTheme="minorHAnsi" w:cstheme="minorHAnsi"/>
          <w:color w:val="000000"/>
        </w:rPr>
        <w:t>Findings from investigation are outlined here:</w:t>
      </w:r>
    </w:p>
    <w:p w14:paraId="05C2BD89" w14:textId="1EDEF102" w:rsidR="00A41203" w:rsidRDefault="00A41203" w:rsidP="006A3AAA">
      <w:pPr>
        <w:pStyle w:val="ListParagraph"/>
        <w:ind w:left="360"/>
        <w:rPr>
          <w:rFonts w:asciiTheme="minorHAnsi" w:eastAsia="MS Gothic" w:hAnsiTheme="minorHAnsi" w:cstheme="minorHAnsi"/>
          <w:color w:val="000000"/>
        </w:rPr>
      </w:pPr>
      <w:r>
        <w:rPr>
          <w:rFonts w:asciiTheme="minorHAnsi" w:eastAsia="MS Gothic" w:hAnsiTheme="minorHAnsi" w:cstheme="minorHAnsi"/>
          <w:color w:val="000000"/>
        </w:rPr>
        <w:tab/>
      </w:r>
      <w:r>
        <w:rPr>
          <w:rFonts w:asciiTheme="minorHAnsi" w:eastAsia="MS Gothic" w:hAnsiTheme="minorHAnsi" w:cstheme="minorHAnsi"/>
          <w:color w:val="000000"/>
        </w:rPr>
        <w:tab/>
        <w:t>______________________________________________________________________________</w:t>
      </w:r>
    </w:p>
    <w:p w14:paraId="22201314" w14:textId="0C357455" w:rsidR="00A41203" w:rsidRPr="008B2425" w:rsidRDefault="00A41203" w:rsidP="008B2425">
      <w:pPr>
        <w:pStyle w:val="ListParagraph"/>
        <w:ind w:left="360"/>
        <w:rPr>
          <w:rFonts w:asciiTheme="minorHAnsi" w:eastAsia="MS Gothic" w:hAnsiTheme="minorHAnsi" w:cstheme="minorHAnsi"/>
          <w:color w:val="000000"/>
        </w:rPr>
      </w:pPr>
      <w:r>
        <w:rPr>
          <w:rFonts w:asciiTheme="minorHAnsi" w:eastAsia="MS Gothic" w:hAnsiTheme="minorHAnsi" w:cstheme="minorHAnsi"/>
          <w:color w:val="000000"/>
        </w:rPr>
        <w:tab/>
      </w:r>
      <w:r>
        <w:rPr>
          <w:rFonts w:asciiTheme="minorHAnsi" w:eastAsia="MS Gothic" w:hAnsiTheme="minorHAnsi" w:cstheme="minorHAnsi"/>
          <w:color w:val="000000"/>
        </w:rPr>
        <w:tab/>
        <w:t>______________________________________________________________________________</w:t>
      </w:r>
    </w:p>
    <w:p w14:paraId="34696022" w14:textId="3553CA4D" w:rsidR="00756B34" w:rsidRDefault="00DB5100" w:rsidP="00DB5100">
      <w:pPr>
        <w:pStyle w:val="ListParagraph"/>
        <w:ind w:left="1080" w:firstLine="360"/>
        <w:rPr>
          <w:rFonts w:asciiTheme="minorHAnsi" w:eastAsia="MS Gothic" w:hAnsiTheme="minorHAnsi" w:cstheme="minorHAnsi"/>
          <w:color w:val="000000"/>
        </w:rPr>
      </w:pPr>
      <w:r w:rsidRPr="00A41203">
        <w:rPr>
          <w:rFonts w:ascii="Segoe UI Symbol" w:eastAsia="MS Gothic" w:hAnsi="Segoe UI Symbol" w:cs="Segoe UI Symbol"/>
          <w:color w:val="000000"/>
        </w:rPr>
        <w:lastRenderedPageBreak/>
        <w:t>☐</w:t>
      </w:r>
      <w:r w:rsidRPr="006879CC">
        <w:rPr>
          <w:rFonts w:asciiTheme="minorHAnsi" w:eastAsia="MS Gothic" w:hAnsiTheme="minorHAnsi" w:cstheme="minorHAnsi"/>
          <w:color w:val="000000"/>
        </w:rPr>
        <w:t xml:space="preserve"> </w:t>
      </w:r>
      <w:r w:rsidR="007559AC">
        <w:rPr>
          <w:rFonts w:asciiTheme="minorHAnsi" w:eastAsia="MS Gothic" w:hAnsiTheme="minorHAnsi" w:cstheme="minorHAnsi"/>
          <w:color w:val="000000"/>
        </w:rPr>
        <w:t>Definition and completion of</w:t>
      </w:r>
      <w:r w:rsidR="007559AC" w:rsidRPr="006879CC">
        <w:rPr>
          <w:rFonts w:asciiTheme="minorHAnsi" w:eastAsia="MS Gothic" w:hAnsiTheme="minorHAnsi" w:cstheme="minorHAnsi"/>
          <w:color w:val="000000"/>
        </w:rPr>
        <w:t xml:space="preserve"> </w:t>
      </w:r>
      <w:r w:rsidR="007559AC">
        <w:rPr>
          <w:rFonts w:asciiTheme="minorHAnsi" w:eastAsia="MS Gothic" w:hAnsiTheme="minorHAnsi" w:cstheme="minorHAnsi"/>
          <w:color w:val="000000"/>
        </w:rPr>
        <w:t>c</w:t>
      </w:r>
      <w:r w:rsidRPr="006879CC">
        <w:rPr>
          <w:rFonts w:asciiTheme="minorHAnsi" w:eastAsia="MS Gothic" w:hAnsiTheme="minorHAnsi" w:cstheme="minorHAnsi"/>
          <w:color w:val="000000"/>
        </w:rPr>
        <w:t>orrective action(s)</w:t>
      </w:r>
      <w:r w:rsidR="007559AC">
        <w:rPr>
          <w:rFonts w:asciiTheme="minorHAnsi" w:eastAsia="MS Gothic" w:hAnsiTheme="minorHAnsi" w:cstheme="minorHAnsi"/>
          <w:color w:val="000000"/>
        </w:rPr>
        <w:t>, including:</w:t>
      </w:r>
    </w:p>
    <w:p w14:paraId="2CFA25E1" w14:textId="44C331A2" w:rsidR="007559AC" w:rsidRDefault="007559AC" w:rsidP="00DB5100">
      <w:pPr>
        <w:pStyle w:val="ListParagraph"/>
        <w:ind w:left="1080" w:firstLine="360"/>
        <w:rPr>
          <w:rFonts w:asciiTheme="minorHAnsi" w:eastAsia="MS Gothic" w:hAnsiTheme="minorHAnsi" w:cstheme="minorHAnsi"/>
          <w:color w:val="000000"/>
        </w:rPr>
      </w:pPr>
      <w:r>
        <w:rPr>
          <w:rFonts w:asciiTheme="minorHAnsi" w:eastAsia="MS Gothic" w:hAnsiTheme="minorHAnsi" w:cstheme="minorHAnsi"/>
          <w:color w:val="000000"/>
        </w:rPr>
        <w:t>______________________________________________________________________________</w:t>
      </w:r>
    </w:p>
    <w:p w14:paraId="0E659AA3" w14:textId="5F8D3306" w:rsidR="00DB5100" w:rsidRPr="006879CC" w:rsidRDefault="00DB5100" w:rsidP="00DB5100">
      <w:pPr>
        <w:pStyle w:val="ListParagraph"/>
        <w:ind w:left="1080" w:firstLine="360"/>
        <w:rPr>
          <w:rFonts w:asciiTheme="minorHAnsi" w:eastAsia="MS Gothic" w:hAnsiTheme="minorHAnsi" w:cstheme="minorHAnsi"/>
          <w:color w:val="000000"/>
        </w:rPr>
      </w:pPr>
      <w:r w:rsidRPr="00A41203">
        <w:rPr>
          <w:rFonts w:ascii="Segoe UI Symbol" w:eastAsia="MS Gothic" w:hAnsi="Segoe UI Symbol" w:cs="Segoe UI Symbol"/>
          <w:color w:val="000000"/>
        </w:rPr>
        <w:t>☐</w:t>
      </w:r>
      <w:r w:rsidRPr="006879CC">
        <w:rPr>
          <w:rFonts w:asciiTheme="minorHAnsi" w:eastAsia="MS Gothic" w:hAnsiTheme="minorHAnsi" w:cstheme="minorHAnsi"/>
          <w:color w:val="000000"/>
        </w:rPr>
        <w:t xml:space="preserve"> Repeat </w:t>
      </w:r>
      <w:r w:rsidR="00F43AD4" w:rsidRPr="006879CC">
        <w:rPr>
          <w:rFonts w:asciiTheme="minorHAnsi" w:eastAsia="MS Gothic" w:hAnsiTheme="minorHAnsi" w:cstheme="minorHAnsi"/>
          <w:color w:val="000000"/>
        </w:rPr>
        <w:t>validation testing</w:t>
      </w:r>
      <w:r w:rsidR="005B1DFE" w:rsidRPr="006879CC">
        <w:rPr>
          <w:rFonts w:asciiTheme="minorHAnsi" w:eastAsia="MS Gothic" w:hAnsiTheme="minorHAnsi" w:cstheme="minorHAnsi"/>
          <w:color w:val="000000"/>
        </w:rPr>
        <w:t xml:space="preserve"> </w:t>
      </w:r>
      <w:r w:rsidR="0010269E" w:rsidRPr="006879CC">
        <w:rPr>
          <w:rFonts w:asciiTheme="minorHAnsi" w:eastAsia="MS Gothic" w:hAnsiTheme="minorHAnsi" w:cstheme="minorHAnsi"/>
          <w:color w:val="000000"/>
        </w:rPr>
        <w:t xml:space="preserve">by </w:t>
      </w:r>
      <w:r w:rsidR="007559AC" w:rsidRPr="00F02BE7">
        <w:rPr>
          <w:rFonts w:asciiTheme="minorHAnsi" w:hAnsiTheme="minorHAnsi" w:cstheme="minorHAnsi"/>
          <w:color w:val="4472C4" w:themeColor="accent1"/>
        </w:rPr>
        <w:t>[</w:t>
      </w:r>
      <w:r w:rsidR="00215F03" w:rsidRPr="00F02BE7">
        <w:rPr>
          <w:rFonts w:asciiTheme="minorHAnsi" w:hAnsiTheme="minorHAnsi" w:cstheme="minorHAnsi"/>
          <w:color w:val="4472C4" w:themeColor="accent1"/>
        </w:rPr>
        <w:t>Dat</w:t>
      </w:r>
      <w:r w:rsidR="007559AC" w:rsidRPr="00F02BE7">
        <w:rPr>
          <w:rFonts w:asciiTheme="minorHAnsi" w:hAnsiTheme="minorHAnsi" w:cstheme="minorHAnsi"/>
          <w:color w:val="4472C4" w:themeColor="accent1"/>
        </w:rPr>
        <w:t>e]</w:t>
      </w:r>
    </w:p>
    <w:p w14:paraId="54460A99" w14:textId="6B20CECF" w:rsidR="005B1DFE" w:rsidRDefault="005B1DFE" w:rsidP="00DB5100">
      <w:pPr>
        <w:pStyle w:val="ListParagraph"/>
        <w:ind w:left="1080" w:firstLine="360"/>
        <w:rPr>
          <w:rFonts w:asciiTheme="minorHAnsi" w:eastAsia="MS Gothic" w:hAnsiTheme="minorHAnsi" w:cstheme="minorHAnsi"/>
          <w:color w:val="000000"/>
        </w:rPr>
      </w:pPr>
      <w:r w:rsidRPr="00A41203">
        <w:rPr>
          <w:rFonts w:ascii="Segoe UI Symbol" w:eastAsia="MS Gothic" w:hAnsi="Segoe UI Symbol" w:cs="Segoe UI Symbol"/>
          <w:color w:val="000000"/>
        </w:rPr>
        <w:t>☐</w:t>
      </w:r>
      <w:r w:rsidRPr="006879CC">
        <w:rPr>
          <w:rFonts w:asciiTheme="minorHAnsi" w:eastAsia="MS Gothic" w:hAnsiTheme="minorHAnsi" w:cstheme="minorHAnsi"/>
          <w:color w:val="000000"/>
        </w:rPr>
        <w:t xml:space="preserve"> Other </w:t>
      </w:r>
      <w:r w:rsidR="00215F03" w:rsidRPr="006879CC">
        <w:rPr>
          <w:rFonts w:asciiTheme="minorHAnsi" w:eastAsia="MS Gothic" w:hAnsiTheme="minorHAnsi" w:cstheme="minorHAnsi"/>
          <w:color w:val="000000"/>
        </w:rPr>
        <w:t>action(s)</w:t>
      </w:r>
      <w:r w:rsidRPr="006879CC">
        <w:rPr>
          <w:rFonts w:asciiTheme="minorHAnsi" w:eastAsia="MS Gothic" w:hAnsiTheme="minorHAnsi" w:cstheme="minorHAnsi"/>
          <w:color w:val="000000"/>
        </w:rPr>
        <w:t>_________________</w:t>
      </w:r>
      <w:r w:rsidR="00215F03" w:rsidRPr="006879CC">
        <w:rPr>
          <w:rFonts w:asciiTheme="minorHAnsi" w:eastAsia="MS Gothic" w:hAnsiTheme="minorHAnsi" w:cstheme="minorHAnsi"/>
          <w:color w:val="000000"/>
        </w:rPr>
        <w:t>____</w:t>
      </w:r>
      <w:r w:rsidR="007559AC">
        <w:rPr>
          <w:rFonts w:asciiTheme="minorHAnsi" w:eastAsia="MS Gothic" w:hAnsiTheme="minorHAnsi" w:cstheme="minorHAnsi"/>
          <w:color w:val="000000"/>
        </w:rPr>
        <w:t>___________________________________________</w:t>
      </w:r>
    </w:p>
    <w:p w14:paraId="64AACAFE" w14:textId="77777777" w:rsidR="00375613" w:rsidRPr="006879CC" w:rsidRDefault="00375613" w:rsidP="00DB5100">
      <w:pPr>
        <w:pStyle w:val="ListParagraph"/>
        <w:ind w:left="1080" w:firstLine="360"/>
        <w:rPr>
          <w:rFonts w:asciiTheme="minorHAnsi" w:eastAsia="MS Gothic" w:hAnsiTheme="minorHAnsi" w:cstheme="minorHAnsi"/>
          <w:color w:val="000000"/>
        </w:rPr>
      </w:pPr>
    </w:p>
    <w:p w14:paraId="690E464A" w14:textId="0B545434" w:rsidR="009536B0" w:rsidRPr="00B56A2B" w:rsidRDefault="000251AA" w:rsidP="00A0739F">
      <w:pPr>
        <w:pStyle w:val="Heading2"/>
        <w:numPr>
          <w:ilvl w:val="0"/>
          <w:numId w:val="0"/>
        </w:numPr>
        <w:ind w:left="360"/>
        <w:rPr>
          <w:rFonts w:asciiTheme="minorHAnsi" w:hAnsiTheme="minorHAnsi" w:cstheme="minorHAnsi"/>
          <w:b/>
          <w:bCs/>
        </w:rPr>
      </w:pPr>
      <w:r w:rsidRPr="00A0739F">
        <w:rPr>
          <w:rFonts w:eastAsia="MS Gothic"/>
          <w:b/>
          <w:bCs/>
          <w:color w:val="auto"/>
        </w:rPr>
        <w:t>Validation Plan Approval</w:t>
      </w:r>
    </w:p>
    <w:p w14:paraId="5BD535EE" w14:textId="602F7AD9" w:rsidR="00F82FC5" w:rsidRDefault="00F82FC5" w:rsidP="00AA6086">
      <w:pPr>
        <w:pStyle w:val="ListParagraph"/>
        <w:ind w:left="360"/>
        <w:rPr>
          <w:rFonts w:asciiTheme="minorHAnsi" w:hAnsiTheme="minorHAnsi" w:cstheme="minorHAnsi"/>
          <w:b/>
          <w:bCs/>
        </w:rPr>
      </w:pPr>
    </w:p>
    <w:p w14:paraId="1888C37B" w14:textId="53F44FDA" w:rsidR="00375613" w:rsidRPr="00F407F5" w:rsidRDefault="00375613" w:rsidP="00AA6086">
      <w:pPr>
        <w:pStyle w:val="ListParagraph"/>
        <w:ind w:left="3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Approved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3420"/>
        <w:gridCol w:w="1980"/>
        <w:gridCol w:w="2790"/>
        <w:gridCol w:w="1525"/>
      </w:tblGrid>
      <w:tr w:rsidR="00183712" w:rsidRPr="00F407F5" w14:paraId="5EBC0083" w14:textId="77777777" w:rsidTr="00CA51A3">
        <w:tc>
          <w:tcPr>
            <w:tcW w:w="3420" w:type="dxa"/>
          </w:tcPr>
          <w:p w14:paraId="63AB86E2" w14:textId="1ADDA58C" w:rsidR="009536B0" w:rsidRPr="00CA51A3" w:rsidRDefault="009536B0" w:rsidP="00F407F5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CA51A3">
              <w:rPr>
                <w:rFonts w:asciiTheme="minorHAnsi" w:hAnsiTheme="minorHAnsi" w:cstheme="minorHAnsi"/>
                <w:b/>
                <w:bCs/>
              </w:rPr>
              <w:t>Name</w:t>
            </w:r>
          </w:p>
        </w:tc>
        <w:tc>
          <w:tcPr>
            <w:tcW w:w="1980" w:type="dxa"/>
          </w:tcPr>
          <w:p w14:paraId="46626B8F" w14:textId="4424AAB9" w:rsidR="009536B0" w:rsidRPr="00CA51A3" w:rsidRDefault="009536B0" w:rsidP="00F407F5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CA51A3">
              <w:rPr>
                <w:rFonts w:asciiTheme="minorHAnsi" w:hAnsiTheme="minorHAnsi" w:cstheme="minorHAnsi"/>
                <w:b/>
                <w:bCs/>
              </w:rPr>
              <w:t>Title</w:t>
            </w:r>
          </w:p>
        </w:tc>
        <w:tc>
          <w:tcPr>
            <w:tcW w:w="2790" w:type="dxa"/>
          </w:tcPr>
          <w:p w14:paraId="48C53686" w14:textId="406B75D9" w:rsidR="009536B0" w:rsidRPr="00CA51A3" w:rsidRDefault="009536B0" w:rsidP="00F407F5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CA51A3">
              <w:rPr>
                <w:rFonts w:asciiTheme="minorHAnsi" w:hAnsiTheme="minorHAnsi" w:cstheme="minorHAnsi"/>
                <w:b/>
                <w:bCs/>
              </w:rPr>
              <w:t>Signature</w:t>
            </w:r>
          </w:p>
        </w:tc>
        <w:tc>
          <w:tcPr>
            <w:tcW w:w="1525" w:type="dxa"/>
          </w:tcPr>
          <w:p w14:paraId="50C989E5" w14:textId="7594DAB9" w:rsidR="009536B0" w:rsidRPr="00CA51A3" w:rsidRDefault="009536B0" w:rsidP="00F407F5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CA51A3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</w:tr>
      <w:tr w:rsidR="00183712" w:rsidRPr="00F407F5" w14:paraId="6939D596" w14:textId="77777777" w:rsidTr="00CA51A3">
        <w:tc>
          <w:tcPr>
            <w:tcW w:w="3420" w:type="dxa"/>
          </w:tcPr>
          <w:p w14:paraId="6D6C9820" w14:textId="77777777" w:rsidR="009536B0" w:rsidRPr="00F407F5" w:rsidRDefault="009536B0" w:rsidP="00F407F5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</w:tcPr>
          <w:p w14:paraId="7A14EB19" w14:textId="77777777" w:rsidR="009536B0" w:rsidRPr="00F407F5" w:rsidRDefault="009536B0" w:rsidP="00F407F5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</w:tcPr>
          <w:p w14:paraId="0F8C1871" w14:textId="77777777" w:rsidR="009536B0" w:rsidRPr="00F407F5" w:rsidRDefault="009536B0" w:rsidP="00F407F5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525" w:type="dxa"/>
          </w:tcPr>
          <w:p w14:paraId="0C92725B" w14:textId="77777777" w:rsidR="009536B0" w:rsidRPr="00F407F5" w:rsidRDefault="009536B0" w:rsidP="00F407F5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5B00ABE6" w14:textId="77777777" w:rsidR="00EE51CC" w:rsidRDefault="00EE51CC" w:rsidP="00EE51CC">
      <w:pPr>
        <w:pStyle w:val="ListParagraph"/>
        <w:ind w:left="360"/>
        <w:contextualSpacing w:val="0"/>
        <w:rPr>
          <w:rFonts w:cstheme="minorHAnsi"/>
        </w:rPr>
      </w:pPr>
    </w:p>
    <w:p w14:paraId="228A8BF7" w14:textId="6A97E3B0" w:rsidR="00EE51CC" w:rsidRPr="00F407F5" w:rsidRDefault="00EE51CC" w:rsidP="00EE51CC">
      <w:pPr>
        <w:pStyle w:val="ListParagraph"/>
        <w:ind w:left="360"/>
        <w:contextualSpacing w:val="0"/>
        <w:rPr>
          <w:rFonts w:asciiTheme="minorHAnsi" w:hAnsiTheme="minorHAnsi" w:cstheme="minorHAnsi"/>
          <w:b/>
          <w:bCs/>
        </w:rPr>
      </w:pPr>
      <w:r w:rsidRPr="00CA51A3">
        <w:rPr>
          <w:rFonts w:cstheme="minorHAnsi"/>
          <w:b/>
          <w:bCs/>
        </w:rPr>
        <w:t xml:space="preserve">NOT </w:t>
      </w:r>
      <w:r w:rsidRPr="00F407F5">
        <w:rPr>
          <w:rFonts w:asciiTheme="minorHAnsi" w:hAnsiTheme="minorHAnsi" w:cstheme="minorHAnsi"/>
          <w:b/>
          <w:bCs/>
        </w:rPr>
        <w:t>Approved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3420"/>
        <w:gridCol w:w="1980"/>
        <w:gridCol w:w="2790"/>
        <w:gridCol w:w="1525"/>
      </w:tblGrid>
      <w:tr w:rsidR="00EE51CC" w:rsidRPr="00F407F5" w14:paraId="42632C87" w14:textId="77777777" w:rsidTr="006B3607">
        <w:tc>
          <w:tcPr>
            <w:tcW w:w="3420" w:type="dxa"/>
          </w:tcPr>
          <w:p w14:paraId="382836F5" w14:textId="77777777" w:rsidR="00EE51CC" w:rsidRPr="005B15D0" w:rsidRDefault="00EE51CC" w:rsidP="005B15D0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5B15D0">
              <w:rPr>
                <w:rFonts w:asciiTheme="minorHAnsi" w:hAnsiTheme="minorHAnsi" w:cstheme="minorHAnsi"/>
                <w:b/>
                <w:bCs/>
              </w:rPr>
              <w:t>Name</w:t>
            </w:r>
          </w:p>
        </w:tc>
        <w:tc>
          <w:tcPr>
            <w:tcW w:w="1980" w:type="dxa"/>
          </w:tcPr>
          <w:p w14:paraId="79D11FA1" w14:textId="77777777" w:rsidR="00EE51CC" w:rsidRPr="005B15D0" w:rsidRDefault="00EE51CC" w:rsidP="005B15D0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5B15D0">
              <w:rPr>
                <w:rFonts w:asciiTheme="minorHAnsi" w:hAnsiTheme="minorHAnsi" w:cstheme="minorHAnsi"/>
                <w:b/>
                <w:bCs/>
              </w:rPr>
              <w:t>Title</w:t>
            </w:r>
          </w:p>
        </w:tc>
        <w:tc>
          <w:tcPr>
            <w:tcW w:w="2790" w:type="dxa"/>
          </w:tcPr>
          <w:p w14:paraId="66B76064" w14:textId="77777777" w:rsidR="00EE51CC" w:rsidRPr="005B15D0" w:rsidRDefault="00EE51CC" w:rsidP="005B15D0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5B15D0">
              <w:rPr>
                <w:rFonts w:asciiTheme="minorHAnsi" w:hAnsiTheme="minorHAnsi" w:cstheme="minorHAnsi"/>
                <w:b/>
                <w:bCs/>
              </w:rPr>
              <w:t>Signature</w:t>
            </w:r>
          </w:p>
        </w:tc>
        <w:tc>
          <w:tcPr>
            <w:tcW w:w="1525" w:type="dxa"/>
          </w:tcPr>
          <w:p w14:paraId="23F9D4BD" w14:textId="77777777" w:rsidR="00EE51CC" w:rsidRPr="005B15D0" w:rsidRDefault="00EE51CC" w:rsidP="005B15D0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5B15D0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</w:tr>
      <w:tr w:rsidR="00EE51CC" w:rsidRPr="00F407F5" w14:paraId="24A20177" w14:textId="77777777" w:rsidTr="006B3607">
        <w:trPr>
          <w:trHeight w:val="278"/>
        </w:trPr>
        <w:tc>
          <w:tcPr>
            <w:tcW w:w="3420" w:type="dxa"/>
          </w:tcPr>
          <w:p w14:paraId="71B01706" w14:textId="77777777" w:rsidR="00EE51CC" w:rsidRPr="00F407F5" w:rsidRDefault="00EE51CC" w:rsidP="005B15D0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</w:tcPr>
          <w:p w14:paraId="0B70352C" w14:textId="77777777" w:rsidR="00EE51CC" w:rsidRPr="00F407F5" w:rsidRDefault="00EE51CC" w:rsidP="005B15D0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</w:tcPr>
          <w:p w14:paraId="6AB4935A" w14:textId="77777777" w:rsidR="00EE51CC" w:rsidRPr="00F407F5" w:rsidRDefault="00EE51CC" w:rsidP="005B15D0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525" w:type="dxa"/>
          </w:tcPr>
          <w:p w14:paraId="2C85D0A4" w14:textId="77777777" w:rsidR="00EE51CC" w:rsidRPr="00F407F5" w:rsidRDefault="00EE51CC" w:rsidP="005B15D0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75D318B7" w14:textId="073A4C6A" w:rsidR="009536B0" w:rsidRDefault="009536B0">
      <w:pPr>
        <w:rPr>
          <w:rFonts w:cstheme="minorHAnsi"/>
        </w:rPr>
      </w:pPr>
    </w:p>
    <w:p w14:paraId="4A23A069" w14:textId="32AB3835" w:rsidR="00524C5E" w:rsidRPr="00A0739F" w:rsidRDefault="00AB23C2" w:rsidP="00A0739F">
      <w:pPr>
        <w:pStyle w:val="Heading1"/>
        <w:ind w:left="360" w:hanging="360"/>
        <w:rPr>
          <w:b/>
          <w:bCs/>
          <w:sz w:val="28"/>
          <w:szCs w:val="28"/>
        </w:rPr>
      </w:pPr>
      <w:r w:rsidRPr="00A0739F">
        <w:rPr>
          <w:b/>
          <w:bCs/>
          <w:color w:val="auto"/>
          <w:sz w:val="28"/>
          <w:szCs w:val="28"/>
        </w:rPr>
        <w:t>Related Documents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035"/>
        <w:gridCol w:w="1980"/>
        <w:gridCol w:w="1170"/>
        <w:gridCol w:w="1525"/>
      </w:tblGrid>
      <w:tr w:rsidR="00F43D2A" w:rsidRPr="00102347" w14:paraId="3E0EDD1D" w14:textId="77777777" w:rsidTr="007428B2">
        <w:tc>
          <w:tcPr>
            <w:tcW w:w="5035" w:type="dxa"/>
            <w:shd w:val="clear" w:color="auto" w:fill="FFE9A3"/>
          </w:tcPr>
          <w:p w14:paraId="2B10FABB" w14:textId="0F51B9FF" w:rsidR="00F43D2A" w:rsidRPr="006F4EC1" w:rsidRDefault="00F43D2A" w:rsidP="00FF1E4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6F4EC1">
              <w:rPr>
                <w:rFonts w:asciiTheme="minorHAnsi" w:hAnsiTheme="minorHAnsi" w:cstheme="minorHAnsi"/>
                <w:b/>
                <w:bCs/>
              </w:rPr>
              <w:t>Document Name</w:t>
            </w:r>
          </w:p>
        </w:tc>
        <w:tc>
          <w:tcPr>
            <w:tcW w:w="1980" w:type="dxa"/>
            <w:shd w:val="clear" w:color="auto" w:fill="FFE9A3"/>
          </w:tcPr>
          <w:p w14:paraId="456F9D51" w14:textId="6DBDFC35" w:rsidR="00F43D2A" w:rsidRPr="006F4EC1" w:rsidRDefault="00F43D2A" w:rsidP="00A82BB9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6F4EC1">
              <w:rPr>
                <w:rFonts w:asciiTheme="minorHAnsi" w:hAnsiTheme="minorHAnsi" w:cstheme="minorHAnsi"/>
                <w:b/>
                <w:bCs/>
              </w:rPr>
              <w:t>Document Number</w:t>
            </w:r>
          </w:p>
        </w:tc>
        <w:tc>
          <w:tcPr>
            <w:tcW w:w="1170" w:type="dxa"/>
            <w:shd w:val="clear" w:color="auto" w:fill="FFE9A3"/>
          </w:tcPr>
          <w:p w14:paraId="65F30DE8" w14:textId="0CB62864" w:rsidR="00F43D2A" w:rsidRPr="006F4EC1" w:rsidRDefault="00F43D2A" w:rsidP="00FA619A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6F4EC1">
              <w:rPr>
                <w:rFonts w:asciiTheme="minorHAnsi" w:hAnsiTheme="minorHAnsi" w:cstheme="minorHAnsi"/>
                <w:b/>
                <w:bCs/>
              </w:rPr>
              <w:t>Revision #</w:t>
            </w:r>
          </w:p>
        </w:tc>
        <w:tc>
          <w:tcPr>
            <w:tcW w:w="1525" w:type="dxa"/>
            <w:shd w:val="clear" w:color="auto" w:fill="FFE9A3"/>
          </w:tcPr>
          <w:p w14:paraId="3869632F" w14:textId="60F89545" w:rsidR="00F43D2A" w:rsidRPr="006F4EC1" w:rsidRDefault="00F43D2A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6F4EC1">
              <w:rPr>
                <w:rFonts w:asciiTheme="minorHAnsi" w:hAnsiTheme="minorHAnsi" w:cstheme="minorHAnsi"/>
                <w:b/>
                <w:bCs/>
              </w:rPr>
              <w:t>Effective date</w:t>
            </w:r>
          </w:p>
        </w:tc>
      </w:tr>
      <w:tr w:rsidR="00F43D2A" w:rsidRPr="00102347" w14:paraId="240D9324" w14:textId="77777777" w:rsidTr="006F4EC1">
        <w:tc>
          <w:tcPr>
            <w:tcW w:w="5035" w:type="dxa"/>
          </w:tcPr>
          <w:p w14:paraId="5B456F9C" w14:textId="20646B18" w:rsidR="00F43D2A" w:rsidRPr="006F4EC1" w:rsidRDefault="00BF7AD8" w:rsidP="00FF1E4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014755">
              <w:rPr>
                <w:rFonts w:asciiTheme="minorHAnsi" w:hAnsiTheme="minorHAnsi" w:cstheme="minorHAnsi"/>
              </w:rPr>
              <w:t>Abbott/</w:t>
            </w:r>
            <w:r>
              <w:rPr>
                <w:rFonts w:asciiTheme="minorHAnsi" w:hAnsiTheme="minorHAnsi" w:cstheme="minorHAnsi"/>
                <w:color w:val="4472C4" w:themeColor="accent1"/>
              </w:rPr>
              <w:t xml:space="preserve"> </w:t>
            </w:r>
            <w:r w:rsidR="00F43D2A" w:rsidRPr="00FF1E47">
              <w:rPr>
                <w:rFonts w:asciiTheme="minorHAnsi" w:hAnsiTheme="minorHAnsi" w:cstheme="minorHAnsi"/>
              </w:rPr>
              <w:t>Alere Determine</w:t>
            </w:r>
            <w:r w:rsidR="00F43D2A" w:rsidRPr="00E87983">
              <w:rPr>
                <w:rFonts w:asciiTheme="minorHAnsi" w:hAnsiTheme="minorHAnsi" w:cstheme="minorHAnsi"/>
                <w:vertAlign w:val="superscript"/>
              </w:rPr>
              <w:t xml:space="preserve"> </w:t>
            </w:r>
            <w:r w:rsidR="00F43D2A" w:rsidRPr="00EA2B9F">
              <w:rPr>
                <w:rFonts w:asciiTheme="minorHAnsi" w:hAnsiTheme="minorHAnsi" w:cstheme="minorHAnsi"/>
              </w:rPr>
              <w:t>TB LAM A</w:t>
            </w:r>
            <w:r w:rsidR="000F7322" w:rsidRPr="00A82BB9">
              <w:rPr>
                <w:rFonts w:asciiTheme="minorHAnsi" w:hAnsiTheme="minorHAnsi" w:cstheme="minorHAnsi"/>
              </w:rPr>
              <w:t>g</w:t>
            </w:r>
            <w:r w:rsidR="00F43D2A" w:rsidRPr="00A82BB9">
              <w:rPr>
                <w:rFonts w:asciiTheme="minorHAnsi" w:hAnsiTheme="minorHAnsi" w:cstheme="minorHAnsi"/>
              </w:rPr>
              <w:t xml:space="preserve"> Test </w:t>
            </w:r>
            <w:r w:rsidR="00B42991">
              <w:rPr>
                <w:rFonts w:asciiTheme="minorHAnsi" w:hAnsiTheme="minorHAnsi" w:cstheme="minorHAnsi"/>
              </w:rPr>
              <w:t xml:space="preserve">Standard Operating </w:t>
            </w:r>
            <w:r w:rsidR="00F43D2A" w:rsidRPr="00A82BB9">
              <w:rPr>
                <w:rFonts w:asciiTheme="minorHAnsi" w:hAnsiTheme="minorHAnsi" w:cstheme="minorHAnsi"/>
              </w:rPr>
              <w:t>Procedure</w:t>
            </w:r>
            <w:r>
              <w:rPr>
                <w:rFonts w:asciiTheme="minorHAnsi" w:hAnsiTheme="minorHAnsi" w:cstheme="minorHAnsi"/>
              </w:rPr>
              <w:t xml:space="preserve"> (site-specific)</w:t>
            </w:r>
          </w:p>
        </w:tc>
        <w:tc>
          <w:tcPr>
            <w:tcW w:w="1980" w:type="dxa"/>
          </w:tcPr>
          <w:p w14:paraId="11D797DB" w14:textId="77777777" w:rsidR="00F43D2A" w:rsidRPr="006F4EC1" w:rsidRDefault="00F43D2A" w:rsidP="00A82BB9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70" w:type="dxa"/>
          </w:tcPr>
          <w:p w14:paraId="16E95A6B" w14:textId="77777777" w:rsidR="00F43D2A" w:rsidRPr="006F4EC1" w:rsidRDefault="00F43D2A" w:rsidP="00FA619A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25" w:type="dxa"/>
          </w:tcPr>
          <w:p w14:paraId="113E74A5" w14:textId="77777777" w:rsidR="00F43D2A" w:rsidRPr="006F4EC1" w:rsidRDefault="00F43D2A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43D2A" w:rsidRPr="00102347" w14:paraId="37A02BEA" w14:textId="77777777" w:rsidTr="006F4EC1">
        <w:tc>
          <w:tcPr>
            <w:tcW w:w="5035" w:type="dxa"/>
          </w:tcPr>
          <w:p w14:paraId="37D2A492" w14:textId="476D36BC" w:rsidR="00F43D2A" w:rsidRPr="006F4EC1" w:rsidRDefault="00F43D2A" w:rsidP="00FF1E47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6F4EC1">
              <w:rPr>
                <w:rFonts w:asciiTheme="minorHAnsi" w:hAnsiTheme="minorHAnsi" w:cstheme="minorHAnsi"/>
              </w:rPr>
              <w:t>Method Validation Policy and Procedure</w:t>
            </w:r>
          </w:p>
        </w:tc>
        <w:tc>
          <w:tcPr>
            <w:tcW w:w="1980" w:type="dxa"/>
          </w:tcPr>
          <w:p w14:paraId="27003C5F" w14:textId="77777777" w:rsidR="00F43D2A" w:rsidRPr="006F4EC1" w:rsidRDefault="00F43D2A" w:rsidP="00A82BB9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70" w:type="dxa"/>
          </w:tcPr>
          <w:p w14:paraId="4F18DF5A" w14:textId="77777777" w:rsidR="00F43D2A" w:rsidRPr="006F4EC1" w:rsidRDefault="00F43D2A" w:rsidP="00FA619A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25" w:type="dxa"/>
          </w:tcPr>
          <w:p w14:paraId="083D6D8B" w14:textId="77777777" w:rsidR="00F43D2A" w:rsidRPr="006F4EC1" w:rsidRDefault="00F43D2A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E6EDA" w:rsidRPr="00102347" w14:paraId="647923FE" w14:textId="77777777" w:rsidTr="006F4EC1">
        <w:tc>
          <w:tcPr>
            <w:tcW w:w="5035" w:type="dxa"/>
          </w:tcPr>
          <w:p w14:paraId="1CBCE249" w14:textId="43D99AEB" w:rsidR="007E6EDA" w:rsidRPr="006F4EC1" w:rsidRDefault="007E6EDA" w:rsidP="00FF1E47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6F4EC1">
              <w:rPr>
                <w:rFonts w:asciiTheme="minorHAnsi" w:hAnsiTheme="minorHAnsi" w:cstheme="minorHAnsi"/>
              </w:rPr>
              <w:t>Personnel Training Policy and Procedure</w:t>
            </w:r>
          </w:p>
        </w:tc>
        <w:tc>
          <w:tcPr>
            <w:tcW w:w="1980" w:type="dxa"/>
          </w:tcPr>
          <w:p w14:paraId="1541D97F" w14:textId="77777777" w:rsidR="007E6EDA" w:rsidRPr="006F4EC1" w:rsidRDefault="007E6EDA" w:rsidP="00A82BB9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70" w:type="dxa"/>
          </w:tcPr>
          <w:p w14:paraId="1A41A1D9" w14:textId="77777777" w:rsidR="007E6EDA" w:rsidRPr="006F4EC1" w:rsidRDefault="007E6EDA" w:rsidP="00A82BB9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25" w:type="dxa"/>
          </w:tcPr>
          <w:p w14:paraId="62EACAF6" w14:textId="77777777" w:rsidR="007E6EDA" w:rsidRPr="006F4EC1" w:rsidRDefault="007E6EDA" w:rsidP="00FA619A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E6EDA" w:rsidRPr="00102347" w14:paraId="44A179A1" w14:textId="77777777" w:rsidTr="006F4EC1">
        <w:tc>
          <w:tcPr>
            <w:tcW w:w="5035" w:type="dxa"/>
          </w:tcPr>
          <w:p w14:paraId="3D1BB6A3" w14:textId="0E19144C" w:rsidR="007E6EDA" w:rsidRPr="006F4EC1" w:rsidRDefault="007E6EDA" w:rsidP="00FF1E47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6F4EC1">
              <w:rPr>
                <w:rFonts w:asciiTheme="minorHAnsi" w:hAnsiTheme="minorHAnsi" w:cstheme="minorHAnsi"/>
              </w:rPr>
              <w:t>Personnel Competency Assessment Policy and Procedure</w:t>
            </w:r>
          </w:p>
        </w:tc>
        <w:tc>
          <w:tcPr>
            <w:tcW w:w="1980" w:type="dxa"/>
          </w:tcPr>
          <w:p w14:paraId="6B3A552B" w14:textId="77777777" w:rsidR="007E6EDA" w:rsidRPr="006F4EC1" w:rsidRDefault="007E6EDA" w:rsidP="00A82BB9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70" w:type="dxa"/>
          </w:tcPr>
          <w:p w14:paraId="37E2372D" w14:textId="77777777" w:rsidR="007E6EDA" w:rsidRPr="006F4EC1" w:rsidRDefault="007E6EDA" w:rsidP="00FA619A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25" w:type="dxa"/>
          </w:tcPr>
          <w:p w14:paraId="7C6B8A31" w14:textId="77777777" w:rsidR="007E6EDA" w:rsidRPr="006F4EC1" w:rsidRDefault="007E6EDA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9383F" w:rsidRPr="00102347" w14:paraId="6B6F6069" w14:textId="77777777" w:rsidTr="006F4EC1">
        <w:tc>
          <w:tcPr>
            <w:tcW w:w="5035" w:type="dxa"/>
          </w:tcPr>
          <w:p w14:paraId="1C6F87A0" w14:textId="02BA9142" w:rsidR="0089383F" w:rsidRPr="006F4EC1" w:rsidRDefault="00BF7AD8" w:rsidP="00FF1E47">
            <w:pPr>
              <w:pStyle w:val="ListParagraph"/>
              <w:ind w:left="0"/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</w:rPr>
              <w:t xml:space="preserve">Abbott/ </w:t>
            </w:r>
            <w:r w:rsidR="001227BD" w:rsidRPr="00FF1E47">
              <w:rPr>
                <w:rFonts w:asciiTheme="minorHAnsi" w:hAnsiTheme="minorHAnsi" w:cstheme="minorHAnsi"/>
              </w:rPr>
              <w:t>Alere Determine</w:t>
            </w:r>
            <w:r w:rsidR="001227BD" w:rsidRPr="00E87983">
              <w:rPr>
                <w:rFonts w:asciiTheme="minorHAnsi" w:hAnsiTheme="minorHAnsi" w:cstheme="minorHAnsi"/>
                <w:vertAlign w:val="superscript"/>
              </w:rPr>
              <w:t xml:space="preserve"> </w:t>
            </w:r>
            <w:r w:rsidR="001227BD" w:rsidRPr="00EA2B9F">
              <w:rPr>
                <w:rFonts w:asciiTheme="minorHAnsi" w:hAnsiTheme="minorHAnsi" w:cstheme="minorHAnsi"/>
              </w:rPr>
              <w:t>TB LAM A</w:t>
            </w:r>
            <w:r w:rsidR="001227BD" w:rsidRPr="00A82BB9">
              <w:rPr>
                <w:rFonts w:asciiTheme="minorHAnsi" w:hAnsiTheme="minorHAnsi" w:cstheme="minorHAnsi"/>
              </w:rPr>
              <w:t>g Test</w:t>
            </w:r>
            <w:r w:rsidR="001227BD">
              <w:rPr>
                <w:rFonts w:asciiTheme="minorHAnsi" w:hAnsiTheme="minorHAnsi" w:cstheme="minorHAnsi"/>
              </w:rPr>
              <w:t xml:space="preserve"> package insert</w:t>
            </w:r>
          </w:p>
        </w:tc>
        <w:tc>
          <w:tcPr>
            <w:tcW w:w="1980" w:type="dxa"/>
          </w:tcPr>
          <w:p w14:paraId="7DB2BC45" w14:textId="77777777" w:rsidR="0089383F" w:rsidRPr="006F4EC1" w:rsidRDefault="0089383F" w:rsidP="00A82BB9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70" w:type="dxa"/>
          </w:tcPr>
          <w:p w14:paraId="4CED9748" w14:textId="77777777" w:rsidR="0089383F" w:rsidRPr="006F4EC1" w:rsidRDefault="0089383F" w:rsidP="00FA619A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25" w:type="dxa"/>
          </w:tcPr>
          <w:p w14:paraId="51D17481" w14:textId="77777777" w:rsidR="0089383F" w:rsidRPr="006F4EC1" w:rsidRDefault="0089383F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D61B81B" w14:textId="6814E867" w:rsidR="00915597" w:rsidRPr="00102347" w:rsidRDefault="00915597" w:rsidP="009B7E33">
      <w:pPr>
        <w:tabs>
          <w:tab w:val="left" w:pos="6985"/>
        </w:tabs>
        <w:spacing w:line="276" w:lineRule="auto"/>
        <w:rPr>
          <w:rFonts w:cstheme="minorHAnsi"/>
        </w:rPr>
      </w:pPr>
    </w:p>
    <w:sectPr w:rsidR="00915597" w:rsidRPr="00102347" w:rsidSect="00D26908">
      <w:headerReference w:type="default" r:id="rId12"/>
      <w:footerReference w:type="default" r:id="rId13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A39BD" w14:textId="77777777" w:rsidR="002058C2" w:rsidRDefault="002058C2" w:rsidP="002F744B">
      <w:pPr>
        <w:spacing w:after="0" w:line="240" w:lineRule="auto"/>
      </w:pPr>
      <w:r>
        <w:separator/>
      </w:r>
    </w:p>
  </w:endnote>
  <w:endnote w:type="continuationSeparator" w:id="0">
    <w:p w14:paraId="19CAFB4F" w14:textId="77777777" w:rsidR="002058C2" w:rsidRDefault="002058C2" w:rsidP="002F7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Neue LT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952B2" w14:textId="2C0D57C9" w:rsidR="007748C7" w:rsidRDefault="00BF7AD8" w:rsidP="00DA3A8E">
    <w:pPr>
      <w:spacing w:line="0" w:lineRule="atLeast"/>
    </w:pPr>
    <w:r>
      <w:rPr>
        <w:b/>
        <w:bCs/>
        <w:sz w:val="16"/>
        <w:szCs w:val="16"/>
      </w:rPr>
      <w:t xml:space="preserve">Abbott/ </w:t>
    </w:r>
    <w:r w:rsidR="00564BDA" w:rsidRPr="00564BDA">
      <w:rPr>
        <w:b/>
        <w:bCs/>
        <w:sz w:val="16"/>
        <w:szCs w:val="16"/>
      </w:rPr>
      <w:t>Alere Determine TB LAM Ag Test Method Validation Plan and Protocol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5D74D" w14:textId="77777777" w:rsidR="002058C2" w:rsidRDefault="002058C2" w:rsidP="002F744B">
      <w:pPr>
        <w:spacing w:after="0" w:line="240" w:lineRule="auto"/>
      </w:pPr>
      <w:r>
        <w:separator/>
      </w:r>
    </w:p>
  </w:footnote>
  <w:footnote w:type="continuationSeparator" w:id="0">
    <w:p w14:paraId="2687566F" w14:textId="77777777" w:rsidR="002058C2" w:rsidRDefault="002058C2" w:rsidP="002F7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BF067" w14:textId="4F0E4898" w:rsidR="00095E5D" w:rsidRDefault="00095E5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C11A3E" wp14:editId="43F40171">
              <wp:simplePos x="0" y="0"/>
              <wp:positionH relativeFrom="margin">
                <wp:align>center</wp:align>
              </wp:positionH>
              <wp:positionV relativeFrom="paragraph">
                <wp:posOffset>-246490</wp:posOffset>
              </wp:positionV>
              <wp:extent cx="1695450" cy="349250"/>
              <wp:effectExtent l="0" t="0" r="19050" b="1270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5450" cy="349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AD8DF1A" w14:textId="77777777" w:rsidR="00095E5D" w:rsidRPr="00B33AB7" w:rsidRDefault="00095E5D" w:rsidP="00095E5D">
                          <w:pPr>
                            <w:rPr>
                              <w:rFonts w:ascii="Arial Narrow" w:hAnsi="Arial Narrow"/>
                              <w:b/>
                              <w:bCs/>
                              <w:color w:val="002060"/>
                              <w:sz w:val="28"/>
                              <w:szCs w:val="24"/>
                            </w:rPr>
                          </w:pPr>
                          <w:r w:rsidRPr="00B33AB7">
                            <w:rPr>
                              <w:rFonts w:ascii="Arial Narrow" w:hAnsi="Arial Narrow"/>
                              <w:b/>
                              <w:bCs/>
                              <w:color w:val="002060"/>
                              <w:sz w:val="28"/>
                              <w:szCs w:val="24"/>
                            </w:rPr>
                            <w:t>[Insert Country Logo]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C11A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0;margin-top:-19.4pt;width:133.5pt;height:27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" fillcolor="white [3201]" strokecolor="white [3212]" strokeweight=".5pt">
              <v:textbox>
                <w:txbxContent>
                  <w:p w14:paraId="5AD8DF1A" w14:textId="77777777" w:rsidR="00095E5D" w:rsidRPr="00B33AB7" w:rsidRDefault="00095E5D" w:rsidP="00095E5D">
                    <w:pPr>
                      <w:rPr>
                        <w:rFonts w:ascii="Arial Narrow" w:hAnsi="Arial Narrow"/>
                        <w:b/>
                        <w:bCs/>
                        <w:color w:val="002060"/>
                        <w:sz w:val="28"/>
                        <w:szCs w:val="24"/>
                      </w:rPr>
                    </w:pPr>
                    <w:r w:rsidRPr="00B33AB7">
                      <w:rPr>
                        <w:rFonts w:ascii="Arial Narrow" w:hAnsi="Arial Narrow"/>
                        <w:b/>
                        <w:bCs/>
                        <w:color w:val="002060"/>
                        <w:sz w:val="28"/>
                        <w:szCs w:val="24"/>
                      </w:rPr>
                      <w:t>[Insert Country Logo]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CE19070" w14:textId="77777777" w:rsidR="006E69FE" w:rsidRDefault="006E6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C23D383"/>
    <w:multiLevelType w:val="hybridMultilevel"/>
    <w:tmpl w:val="4C59858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F66245"/>
    <w:multiLevelType w:val="multilevel"/>
    <w:tmpl w:val="35D8190A"/>
    <w:lvl w:ilvl="0">
      <w:start w:val="5"/>
      <w:numFmt w:val="upperLetter"/>
      <w:pStyle w:val="Heading1"/>
      <w:lvlText w:val="%1. "/>
      <w:lvlJc w:val="left"/>
      <w:pPr>
        <w:ind w:left="0" w:firstLine="0"/>
      </w:pPr>
      <w:rPr>
        <w:rFonts w:hint="default"/>
        <w:b/>
        <w:bCs/>
        <w:color w:val="auto"/>
        <w:sz w:val="28"/>
        <w:szCs w:val="28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" w15:restartNumberingAfterBreak="0">
    <w:nsid w:val="059438F0"/>
    <w:multiLevelType w:val="multilevel"/>
    <w:tmpl w:val="B09CE39E"/>
    <w:lvl w:ilvl="0">
      <w:start w:val="4"/>
      <w:numFmt w:val="upperLetter"/>
      <w:lvlText w:val="%1. "/>
      <w:lvlJc w:val="left"/>
      <w:pPr>
        <w:ind w:left="0" w:firstLine="0"/>
      </w:pPr>
      <w:rPr>
        <w:rFonts w:hint="default"/>
        <w:b/>
        <w:bCs/>
        <w:color w:val="2F5496" w:themeColor="accent1" w:themeShade="BF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" w15:restartNumberingAfterBreak="0">
    <w:nsid w:val="06FC256C"/>
    <w:multiLevelType w:val="hybridMultilevel"/>
    <w:tmpl w:val="CFDCC3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12708"/>
    <w:multiLevelType w:val="multilevel"/>
    <w:tmpl w:val="C3669174"/>
    <w:lvl w:ilvl="0">
      <w:start w:val="2"/>
      <w:numFmt w:val="upperLetter"/>
      <w:lvlText w:val="%1. "/>
      <w:lvlJc w:val="left"/>
      <w:pPr>
        <w:ind w:left="0" w:firstLine="0"/>
      </w:pPr>
      <w:rPr>
        <w:rFonts w:hint="default"/>
        <w:b/>
        <w:bCs/>
        <w:color w:val="2F5496" w:themeColor="accent1" w:themeShade="BF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5" w15:restartNumberingAfterBreak="0">
    <w:nsid w:val="11B208E4"/>
    <w:multiLevelType w:val="hybridMultilevel"/>
    <w:tmpl w:val="A7F63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45CCA"/>
    <w:multiLevelType w:val="hybridMultilevel"/>
    <w:tmpl w:val="6518B938"/>
    <w:lvl w:ilvl="0" w:tplc="3260E8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563EB"/>
    <w:multiLevelType w:val="hybridMultilevel"/>
    <w:tmpl w:val="72CEE42A"/>
    <w:lvl w:ilvl="0" w:tplc="B6EADF6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27282"/>
    <w:multiLevelType w:val="hybridMultilevel"/>
    <w:tmpl w:val="02A27E16"/>
    <w:lvl w:ilvl="0" w:tplc="A3E06BE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10FEA"/>
    <w:multiLevelType w:val="hybridMultilevel"/>
    <w:tmpl w:val="61E85E48"/>
    <w:lvl w:ilvl="0" w:tplc="B57029DE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9DC1909"/>
    <w:multiLevelType w:val="multilevel"/>
    <w:tmpl w:val="4C1660EC"/>
    <w:lvl w:ilvl="0">
      <w:start w:val="1"/>
      <w:numFmt w:val="upp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1" w15:restartNumberingAfterBreak="0">
    <w:nsid w:val="2E121906"/>
    <w:multiLevelType w:val="hybridMultilevel"/>
    <w:tmpl w:val="180005EA"/>
    <w:lvl w:ilvl="0" w:tplc="7FFED8F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71568"/>
    <w:multiLevelType w:val="hybridMultilevel"/>
    <w:tmpl w:val="CC741A62"/>
    <w:lvl w:ilvl="0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87E07"/>
    <w:multiLevelType w:val="multilevel"/>
    <w:tmpl w:val="E22C4ECE"/>
    <w:lvl w:ilvl="0">
      <w:start w:val="3"/>
      <w:numFmt w:val="upperLetter"/>
      <w:lvlText w:val="%1. "/>
      <w:lvlJc w:val="left"/>
      <w:pPr>
        <w:ind w:left="0" w:firstLine="0"/>
      </w:pPr>
      <w:rPr>
        <w:rFonts w:hint="default"/>
        <w:b/>
        <w:bCs/>
        <w:color w:val="2F5496" w:themeColor="accent1" w:themeShade="BF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4" w15:restartNumberingAfterBreak="0">
    <w:nsid w:val="37591508"/>
    <w:multiLevelType w:val="multilevel"/>
    <w:tmpl w:val="29921B16"/>
    <w:lvl w:ilvl="0">
      <w:start w:val="2"/>
      <w:numFmt w:val="upperLetter"/>
      <w:lvlText w:val="%1. "/>
      <w:lvlJc w:val="left"/>
      <w:pPr>
        <w:ind w:left="0" w:firstLine="0"/>
      </w:pPr>
      <w:rPr>
        <w:rFonts w:hint="default"/>
        <w:b/>
        <w:bCs/>
        <w:color w:val="auto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5" w15:restartNumberingAfterBreak="0">
    <w:nsid w:val="3B9E6309"/>
    <w:multiLevelType w:val="multilevel"/>
    <w:tmpl w:val="49FC9F9E"/>
    <w:lvl w:ilvl="0">
      <w:start w:val="4"/>
      <w:numFmt w:val="upperLetter"/>
      <w:lvlText w:val="%1. "/>
      <w:lvlJc w:val="left"/>
      <w:pPr>
        <w:ind w:left="0" w:firstLine="0"/>
      </w:pPr>
      <w:rPr>
        <w:rFonts w:hint="default"/>
        <w:b/>
        <w:bCs/>
        <w:color w:val="auto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6" w15:restartNumberingAfterBreak="0">
    <w:nsid w:val="3CAD063F"/>
    <w:multiLevelType w:val="hybridMultilevel"/>
    <w:tmpl w:val="6518B938"/>
    <w:lvl w:ilvl="0" w:tplc="3260E8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C79CF"/>
    <w:multiLevelType w:val="hybridMultilevel"/>
    <w:tmpl w:val="A0987B16"/>
    <w:lvl w:ilvl="0" w:tplc="04090003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8" w15:restartNumberingAfterBreak="0">
    <w:nsid w:val="412B62A7"/>
    <w:multiLevelType w:val="hybridMultilevel"/>
    <w:tmpl w:val="DFA20A0E"/>
    <w:lvl w:ilvl="0" w:tplc="7FFED8F6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2C96585"/>
    <w:multiLevelType w:val="hybridMultilevel"/>
    <w:tmpl w:val="3238E74A"/>
    <w:lvl w:ilvl="0" w:tplc="3D00A0BE">
      <w:start w:val="1"/>
      <w:numFmt w:val="lowerRoman"/>
      <w:lvlText w:val="%1."/>
      <w:lvlJc w:val="right"/>
      <w:pPr>
        <w:ind w:left="360" w:hanging="360"/>
      </w:pPr>
      <w:rPr>
        <w:b w:val="0"/>
        <w:i w:val="0"/>
        <w:iCs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17170C"/>
    <w:multiLevelType w:val="hybridMultilevel"/>
    <w:tmpl w:val="DEBC8C3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3491560"/>
    <w:multiLevelType w:val="hybridMultilevel"/>
    <w:tmpl w:val="83780B52"/>
    <w:lvl w:ilvl="0" w:tplc="24A413D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E3A23"/>
    <w:multiLevelType w:val="multilevel"/>
    <w:tmpl w:val="8DA8EA08"/>
    <w:lvl w:ilvl="0">
      <w:start w:val="3"/>
      <w:numFmt w:val="upperLetter"/>
      <w:lvlText w:val="%1. "/>
      <w:lvlJc w:val="left"/>
      <w:pPr>
        <w:ind w:left="0" w:firstLine="0"/>
      </w:pPr>
      <w:rPr>
        <w:rFonts w:hint="default"/>
        <w:b/>
        <w:bCs/>
        <w:color w:val="auto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3" w15:restartNumberingAfterBreak="0">
    <w:nsid w:val="4CC61358"/>
    <w:multiLevelType w:val="hybridMultilevel"/>
    <w:tmpl w:val="910E3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C24175"/>
    <w:multiLevelType w:val="hybridMultilevel"/>
    <w:tmpl w:val="B96CE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B1A1A"/>
    <w:multiLevelType w:val="hybridMultilevel"/>
    <w:tmpl w:val="B96CE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DD2E58"/>
    <w:multiLevelType w:val="hybridMultilevel"/>
    <w:tmpl w:val="00B0AFB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 w15:restartNumberingAfterBreak="0">
    <w:nsid w:val="53E715BC"/>
    <w:multiLevelType w:val="hybridMultilevel"/>
    <w:tmpl w:val="F71238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2E2F18"/>
    <w:multiLevelType w:val="multilevel"/>
    <w:tmpl w:val="35A6A520"/>
    <w:lvl w:ilvl="0">
      <w:start w:val="6"/>
      <w:numFmt w:val="upperLetter"/>
      <w:lvlText w:val="%1. "/>
      <w:lvlJc w:val="left"/>
      <w:pPr>
        <w:ind w:left="0" w:firstLine="0"/>
      </w:pPr>
      <w:rPr>
        <w:rFonts w:hint="default"/>
        <w:b/>
        <w:bCs/>
        <w:color w:val="auto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9" w15:restartNumberingAfterBreak="0">
    <w:nsid w:val="6B5C009C"/>
    <w:multiLevelType w:val="hybridMultilevel"/>
    <w:tmpl w:val="38102C1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DD255C"/>
    <w:multiLevelType w:val="hybridMultilevel"/>
    <w:tmpl w:val="C5280E2C"/>
    <w:lvl w:ilvl="0" w:tplc="10260804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3542A070">
      <w:start w:val="1"/>
      <w:numFmt w:val="lowerRoman"/>
      <w:lvlText w:val="%2."/>
      <w:lvlJc w:val="right"/>
      <w:pPr>
        <w:ind w:left="360" w:hanging="360"/>
      </w:pPr>
      <w:rPr>
        <w:b w:val="0"/>
        <w:i w:val="0"/>
        <w:color w:val="auto"/>
        <w:sz w:val="24"/>
        <w:szCs w:val="24"/>
      </w:rPr>
    </w:lvl>
    <w:lvl w:ilvl="2" w:tplc="DD08F984">
      <w:start w:val="1"/>
      <w:numFmt w:val="lowerRoman"/>
      <w:lvlText w:val="%3."/>
      <w:lvlJc w:val="right"/>
      <w:pPr>
        <w:ind w:left="810" w:hanging="180"/>
      </w:pPr>
      <w:rPr>
        <w:b w:val="0"/>
        <w:bCs/>
        <w:i w:val="0"/>
        <w:iCs/>
        <w:color w:val="auto"/>
      </w:rPr>
    </w:lvl>
    <w:lvl w:ilvl="3" w:tplc="0409001B">
      <w:start w:val="1"/>
      <w:numFmt w:val="lowerRoman"/>
      <w:lvlText w:val="%4."/>
      <w:lvlJc w:val="right"/>
      <w:pPr>
        <w:ind w:left="2520" w:hanging="360"/>
      </w:pPr>
      <w:rPr>
        <w:color w:val="auto"/>
      </w:rPr>
    </w:lvl>
    <w:lvl w:ilvl="4" w:tplc="0409000F">
      <w:start w:val="1"/>
      <w:numFmt w:val="decimal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8110196"/>
    <w:multiLevelType w:val="hybridMultilevel"/>
    <w:tmpl w:val="7BF4A5B0"/>
    <w:lvl w:ilvl="0" w:tplc="CF2EC5DC">
      <w:start w:val="1"/>
      <w:numFmt w:val="upperLetter"/>
      <w:lvlText w:val="%1. 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F46685A"/>
    <w:multiLevelType w:val="hybridMultilevel"/>
    <w:tmpl w:val="743450F0"/>
    <w:lvl w:ilvl="0" w:tplc="A978EC8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022029">
    <w:abstractNumId w:val="5"/>
  </w:num>
  <w:num w:numId="2" w16cid:durableId="102193833">
    <w:abstractNumId w:val="30"/>
  </w:num>
  <w:num w:numId="3" w16cid:durableId="1255045559">
    <w:abstractNumId w:val="29"/>
  </w:num>
  <w:num w:numId="4" w16cid:durableId="1157115920">
    <w:abstractNumId w:val="31"/>
  </w:num>
  <w:num w:numId="5" w16cid:durableId="1927958852">
    <w:abstractNumId w:val="12"/>
  </w:num>
  <w:num w:numId="6" w16cid:durableId="1921285927">
    <w:abstractNumId w:val="26"/>
  </w:num>
  <w:num w:numId="7" w16cid:durableId="1054159070">
    <w:abstractNumId w:val="17"/>
  </w:num>
  <w:num w:numId="8" w16cid:durableId="620187168">
    <w:abstractNumId w:val="19"/>
  </w:num>
  <w:num w:numId="9" w16cid:durableId="710963316">
    <w:abstractNumId w:val="7"/>
  </w:num>
  <w:num w:numId="10" w16cid:durableId="1717319153">
    <w:abstractNumId w:val="21"/>
  </w:num>
  <w:num w:numId="11" w16cid:durableId="1095903087">
    <w:abstractNumId w:val="32"/>
  </w:num>
  <w:num w:numId="12" w16cid:durableId="829517447">
    <w:abstractNumId w:val="8"/>
  </w:num>
  <w:num w:numId="13" w16cid:durableId="1168519256">
    <w:abstractNumId w:val="16"/>
  </w:num>
  <w:num w:numId="14" w16cid:durableId="2066447823">
    <w:abstractNumId w:val="6"/>
  </w:num>
  <w:num w:numId="15" w16cid:durableId="569195887">
    <w:abstractNumId w:val="11"/>
  </w:num>
  <w:num w:numId="16" w16cid:durableId="541596262">
    <w:abstractNumId w:val="18"/>
  </w:num>
  <w:num w:numId="17" w16cid:durableId="479811259">
    <w:abstractNumId w:val="24"/>
  </w:num>
  <w:num w:numId="18" w16cid:durableId="976034079">
    <w:abstractNumId w:val="9"/>
  </w:num>
  <w:num w:numId="19" w16cid:durableId="167604124">
    <w:abstractNumId w:val="20"/>
  </w:num>
  <w:num w:numId="20" w16cid:durableId="1405757603">
    <w:abstractNumId w:val="25"/>
  </w:num>
  <w:num w:numId="21" w16cid:durableId="1633631690">
    <w:abstractNumId w:val="23"/>
  </w:num>
  <w:num w:numId="22" w16cid:durableId="1086346086">
    <w:abstractNumId w:val="1"/>
  </w:num>
  <w:num w:numId="23" w16cid:durableId="1878615021">
    <w:abstractNumId w:val="10"/>
  </w:num>
  <w:num w:numId="24" w16cid:durableId="1615209905">
    <w:abstractNumId w:val="4"/>
  </w:num>
  <w:num w:numId="25" w16cid:durableId="1845897411">
    <w:abstractNumId w:val="13"/>
  </w:num>
  <w:num w:numId="26" w16cid:durableId="1115952559">
    <w:abstractNumId w:val="14"/>
  </w:num>
  <w:num w:numId="27" w16cid:durableId="1447969717">
    <w:abstractNumId w:val="22"/>
  </w:num>
  <w:num w:numId="28" w16cid:durableId="708532357">
    <w:abstractNumId w:val="28"/>
  </w:num>
  <w:num w:numId="29" w16cid:durableId="2112700293">
    <w:abstractNumId w:val="15"/>
  </w:num>
  <w:num w:numId="30" w16cid:durableId="1389845282">
    <w:abstractNumId w:val="2"/>
  </w:num>
  <w:num w:numId="31" w16cid:durableId="408775020">
    <w:abstractNumId w:val="0"/>
  </w:num>
  <w:num w:numId="32" w16cid:durableId="90351">
    <w:abstractNumId w:val="3"/>
  </w:num>
  <w:num w:numId="33" w16cid:durableId="24176266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EE7"/>
    <w:rsid w:val="00000203"/>
    <w:rsid w:val="000005D1"/>
    <w:rsid w:val="000010CF"/>
    <w:rsid w:val="00003486"/>
    <w:rsid w:val="0001338F"/>
    <w:rsid w:val="00014755"/>
    <w:rsid w:val="00017C71"/>
    <w:rsid w:val="000218E0"/>
    <w:rsid w:val="00024055"/>
    <w:rsid w:val="000251AA"/>
    <w:rsid w:val="00026559"/>
    <w:rsid w:val="00027A59"/>
    <w:rsid w:val="00030077"/>
    <w:rsid w:val="00031057"/>
    <w:rsid w:val="00031479"/>
    <w:rsid w:val="0003496F"/>
    <w:rsid w:val="00034DEE"/>
    <w:rsid w:val="00042685"/>
    <w:rsid w:val="000430D2"/>
    <w:rsid w:val="0004701D"/>
    <w:rsid w:val="00047ADE"/>
    <w:rsid w:val="00047B3A"/>
    <w:rsid w:val="000512BF"/>
    <w:rsid w:val="000514F1"/>
    <w:rsid w:val="0005268F"/>
    <w:rsid w:val="00055172"/>
    <w:rsid w:val="00057ABA"/>
    <w:rsid w:val="00064E56"/>
    <w:rsid w:val="0006572B"/>
    <w:rsid w:val="000711C7"/>
    <w:rsid w:val="00071640"/>
    <w:rsid w:val="0007353C"/>
    <w:rsid w:val="00074FEF"/>
    <w:rsid w:val="0008031F"/>
    <w:rsid w:val="00084542"/>
    <w:rsid w:val="0009419E"/>
    <w:rsid w:val="00095E5D"/>
    <w:rsid w:val="000960B3"/>
    <w:rsid w:val="00096333"/>
    <w:rsid w:val="00097531"/>
    <w:rsid w:val="000A0E28"/>
    <w:rsid w:val="000B2EBB"/>
    <w:rsid w:val="000B311C"/>
    <w:rsid w:val="000B4C83"/>
    <w:rsid w:val="000B7184"/>
    <w:rsid w:val="000C0AC0"/>
    <w:rsid w:val="000C2972"/>
    <w:rsid w:val="000D0C0D"/>
    <w:rsid w:val="000D3297"/>
    <w:rsid w:val="000D492E"/>
    <w:rsid w:val="000D54FB"/>
    <w:rsid w:val="000D5A1D"/>
    <w:rsid w:val="000D7A7E"/>
    <w:rsid w:val="000E05B4"/>
    <w:rsid w:val="000E0C17"/>
    <w:rsid w:val="000E116D"/>
    <w:rsid w:val="000E2863"/>
    <w:rsid w:val="000E5368"/>
    <w:rsid w:val="000E540B"/>
    <w:rsid w:val="000E6C92"/>
    <w:rsid w:val="000F02D9"/>
    <w:rsid w:val="000F7322"/>
    <w:rsid w:val="00102347"/>
    <w:rsid w:val="0010269E"/>
    <w:rsid w:val="00107B77"/>
    <w:rsid w:val="001119C3"/>
    <w:rsid w:val="00114F23"/>
    <w:rsid w:val="001227BD"/>
    <w:rsid w:val="00123998"/>
    <w:rsid w:val="0012456C"/>
    <w:rsid w:val="00125147"/>
    <w:rsid w:val="00130B3E"/>
    <w:rsid w:val="001427D6"/>
    <w:rsid w:val="00150A1E"/>
    <w:rsid w:val="00151944"/>
    <w:rsid w:val="00154494"/>
    <w:rsid w:val="001553AE"/>
    <w:rsid w:val="00156D6F"/>
    <w:rsid w:val="00161D39"/>
    <w:rsid w:val="00163735"/>
    <w:rsid w:val="00172711"/>
    <w:rsid w:val="00175B3F"/>
    <w:rsid w:val="0017659F"/>
    <w:rsid w:val="001771C6"/>
    <w:rsid w:val="00183712"/>
    <w:rsid w:val="001870B5"/>
    <w:rsid w:val="001901D9"/>
    <w:rsid w:val="00190654"/>
    <w:rsid w:val="00193017"/>
    <w:rsid w:val="001938E3"/>
    <w:rsid w:val="00196C73"/>
    <w:rsid w:val="00197195"/>
    <w:rsid w:val="001A2F9B"/>
    <w:rsid w:val="001A4FD4"/>
    <w:rsid w:val="001A62CD"/>
    <w:rsid w:val="001A6593"/>
    <w:rsid w:val="001B7F6E"/>
    <w:rsid w:val="001C3F71"/>
    <w:rsid w:val="001C58C5"/>
    <w:rsid w:val="001D40C2"/>
    <w:rsid w:val="001D4D71"/>
    <w:rsid w:val="001E3D67"/>
    <w:rsid w:val="001E485A"/>
    <w:rsid w:val="001E700B"/>
    <w:rsid w:val="001F2F4A"/>
    <w:rsid w:val="001F78D6"/>
    <w:rsid w:val="001F7D9B"/>
    <w:rsid w:val="002016DC"/>
    <w:rsid w:val="002035DF"/>
    <w:rsid w:val="00203CAA"/>
    <w:rsid w:val="00205886"/>
    <w:rsid w:val="002058C2"/>
    <w:rsid w:val="002069F1"/>
    <w:rsid w:val="0021060A"/>
    <w:rsid w:val="00210AE0"/>
    <w:rsid w:val="0021334A"/>
    <w:rsid w:val="00214E87"/>
    <w:rsid w:val="00215F03"/>
    <w:rsid w:val="00216DEC"/>
    <w:rsid w:val="00217FD6"/>
    <w:rsid w:val="00223F28"/>
    <w:rsid w:val="0022716C"/>
    <w:rsid w:val="0022767F"/>
    <w:rsid w:val="00230A7E"/>
    <w:rsid w:val="0023626E"/>
    <w:rsid w:val="00241C71"/>
    <w:rsid w:val="0024292D"/>
    <w:rsid w:val="00245710"/>
    <w:rsid w:val="002471BD"/>
    <w:rsid w:val="002475FF"/>
    <w:rsid w:val="002520A4"/>
    <w:rsid w:val="0025414D"/>
    <w:rsid w:val="002542C2"/>
    <w:rsid w:val="00255564"/>
    <w:rsid w:val="00256FD3"/>
    <w:rsid w:val="00265C10"/>
    <w:rsid w:val="00266A9B"/>
    <w:rsid w:val="002674CC"/>
    <w:rsid w:val="00267B6D"/>
    <w:rsid w:val="00267D34"/>
    <w:rsid w:val="0027047C"/>
    <w:rsid w:val="0027256E"/>
    <w:rsid w:val="0027347F"/>
    <w:rsid w:val="002740F3"/>
    <w:rsid w:val="00281B96"/>
    <w:rsid w:val="0028264D"/>
    <w:rsid w:val="00282945"/>
    <w:rsid w:val="00283896"/>
    <w:rsid w:val="00284B53"/>
    <w:rsid w:val="00284F57"/>
    <w:rsid w:val="00287521"/>
    <w:rsid w:val="00291B4F"/>
    <w:rsid w:val="00291EB0"/>
    <w:rsid w:val="002A1EDB"/>
    <w:rsid w:val="002A58D9"/>
    <w:rsid w:val="002A788F"/>
    <w:rsid w:val="002B08EB"/>
    <w:rsid w:val="002B74B4"/>
    <w:rsid w:val="002C1CFD"/>
    <w:rsid w:val="002C59F3"/>
    <w:rsid w:val="002C691C"/>
    <w:rsid w:val="002D16D0"/>
    <w:rsid w:val="002E0D93"/>
    <w:rsid w:val="002E3B91"/>
    <w:rsid w:val="002E3C85"/>
    <w:rsid w:val="002E5D08"/>
    <w:rsid w:val="002F1003"/>
    <w:rsid w:val="002F19F8"/>
    <w:rsid w:val="002F422F"/>
    <w:rsid w:val="002F744B"/>
    <w:rsid w:val="00303163"/>
    <w:rsid w:val="00305197"/>
    <w:rsid w:val="003057E2"/>
    <w:rsid w:val="003130F6"/>
    <w:rsid w:val="00314F7B"/>
    <w:rsid w:val="00320FD4"/>
    <w:rsid w:val="00322C67"/>
    <w:rsid w:val="003236CF"/>
    <w:rsid w:val="00326252"/>
    <w:rsid w:val="0032629D"/>
    <w:rsid w:val="00331608"/>
    <w:rsid w:val="00334146"/>
    <w:rsid w:val="0033544F"/>
    <w:rsid w:val="003368BB"/>
    <w:rsid w:val="003374B7"/>
    <w:rsid w:val="00343ABE"/>
    <w:rsid w:val="00351243"/>
    <w:rsid w:val="003529F4"/>
    <w:rsid w:val="00352D68"/>
    <w:rsid w:val="003560B8"/>
    <w:rsid w:val="00360640"/>
    <w:rsid w:val="003628B1"/>
    <w:rsid w:val="00364F67"/>
    <w:rsid w:val="00367DE1"/>
    <w:rsid w:val="00367E67"/>
    <w:rsid w:val="00371C15"/>
    <w:rsid w:val="00373F63"/>
    <w:rsid w:val="003745B4"/>
    <w:rsid w:val="00375613"/>
    <w:rsid w:val="003770F6"/>
    <w:rsid w:val="0038614F"/>
    <w:rsid w:val="00393E88"/>
    <w:rsid w:val="00397043"/>
    <w:rsid w:val="003A2A6F"/>
    <w:rsid w:val="003A2FCE"/>
    <w:rsid w:val="003A3557"/>
    <w:rsid w:val="003A66C2"/>
    <w:rsid w:val="003A6C9A"/>
    <w:rsid w:val="003A7D4C"/>
    <w:rsid w:val="003C1A49"/>
    <w:rsid w:val="003C328D"/>
    <w:rsid w:val="003C3AD1"/>
    <w:rsid w:val="003C4C84"/>
    <w:rsid w:val="003C5EAE"/>
    <w:rsid w:val="003C68BA"/>
    <w:rsid w:val="003C7E98"/>
    <w:rsid w:val="003D03EE"/>
    <w:rsid w:val="003D2219"/>
    <w:rsid w:val="003D405D"/>
    <w:rsid w:val="003D463C"/>
    <w:rsid w:val="003D5141"/>
    <w:rsid w:val="003D69FC"/>
    <w:rsid w:val="003D7781"/>
    <w:rsid w:val="003E22BC"/>
    <w:rsid w:val="003E33D3"/>
    <w:rsid w:val="003E4383"/>
    <w:rsid w:val="003E4D59"/>
    <w:rsid w:val="003E5181"/>
    <w:rsid w:val="003E5AFC"/>
    <w:rsid w:val="003F02CF"/>
    <w:rsid w:val="003F5DD2"/>
    <w:rsid w:val="003F6317"/>
    <w:rsid w:val="0040755A"/>
    <w:rsid w:val="004109D3"/>
    <w:rsid w:val="00412D63"/>
    <w:rsid w:val="00413608"/>
    <w:rsid w:val="00415742"/>
    <w:rsid w:val="0041743E"/>
    <w:rsid w:val="0041750D"/>
    <w:rsid w:val="00425530"/>
    <w:rsid w:val="00425DAC"/>
    <w:rsid w:val="004265B8"/>
    <w:rsid w:val="00430E74"/>
    <w:rsid w:val="004357BA"/>
    <w:rsid w:val="0044159E"/>
    <w:rsid w:val="00443C39"/>
    <w:rsid w:val="00445D2B"/>
    <w:rsid w:val="00446B17"/>
    <w:rsid w:val="00446CF0"/>
    <w:rsid w:val="0046077E"/>
    <w:rsid w:val="0046254B"/>
    <w:rsid w:val="00462673"/>
    <w:rsid w:val="00464000"/>
    <w:rsid w:val="0046415F"/>
    <w:rsid w:val="00464AE7"/>
    <w:rsid w:val="00466801"/>
    <w:rsid w:val="00467CF1"/>
    <w:rsid w:val="00472472"/>
    <w:rsid w:val="00473691"/>
    <w:rsid w:val="00473747"/>
    <w:rsid w:val="00473C54"/>
    <w:rsid w:val="00473E3D"/>
    <w:rsid w:val="00476605"/>
    <w:rsid w:val="0047691E"/>
    <w:rsid w:val="004820BE"/>
    <w:rsid w:val="00485CD2"/>
    <w:rsid w:val="004860B4"/>
    <w:rsid w:val="0048740F"/>
    <w:rsid w:val="004907DF"/>
    <w:rsid w:val="004939AF"/>
    <w:rsid w:val="004954E7"/>
    <w:rsid w:val="004A0F47"/>
    <w:rsid w:val="004A18C4"/>
    <w:rsid w:val="004A4D58"/>
    <w:rsid w:val="004B49C8"/>
    <w:rsid w:val="004B4C82"/>
    <w:rsid w:val="004B66BB"/>
    <w:rsid w:val="004C0123"/>
    <w:rsid w:val="004C0E1C"/>
    <w:rsid w:val="004C41B1"/>
    <w:rsid w:val="004C5AEA"/>
    <w:rsid w:val="004C5EFD"/>
    <w:rsid w:val="004D0345"/>
    <w:rsid w:val="004D462A"/>
    <w:rsid w:val="004D47B7"/>
    <w:rsid w:val="004D4E2C"/>
    <w:rsid w:val="004D52D2"/>
    <w:rsid w:val="004E1640"/>
    <w:rsid w:val="004E3E66"/>
    <w:rsid w:val="004E4847"/>
    <w:rsid w:val="004E517B"/>
    <w:rsid w:val="004E5E9A"/>
    <w:rsid w:val="004E612C"/>
    <w:rsid w:val="004F31D8"/>
    <w:rsid w:val="004F417C"/>
    <w:rsid w:val="00510552"/>
    <w:rsid w:val="00512750"/>
    <w:rsid w:val="00512BC2"/>
    <w:rsid w:val="00513610"/>
    <w:rsid w:val="005147E5"/>
    <w:rsid w:val="00516FC6"/>
    <w:rsid w:val="00517945"/>
    <w:rsid w:val="00520224"/>
    <w:rsid w:val="00520BEC"/>
    <w:rsid w:val="00522D4A"/>
    <w:rsid w:val="005237C7"/>
    <w:rsid w:val="00524C5E"/>
    <w:rsid w:val="0053355E"/>
    <w:rsid w:val="00535E22"/>
    <w:rsid w:val="00536A4E"/>
    <w:rsid w:val="00537457"/>
    <w:rsid w:val="00543969"/>
    <w:rsid w:val="0054556E"/>
    <w:rsid w:val="005467B1"/>
    <w:rsid w:val="00547E75"/>
    <w:rsid w:val="00555D9F"/>
    <w:rsid w:val="00557033"/>
    <w:rsid w:val="005609EF"/>
    <w:rsid w:val="00562156"/>
    <w:rsid w:val="00564BDA"/>
    <w:rsid w:val="00566194"/>
    <w:rsid w:val="00571B21"/>
    <w:rsid w:val="00572F90"/>
    <w:rsid w:val="00575971"/>
    <w:rsid w:val="00581B1B"/>
    <w:rsid w:val="005820DE"/>
    <w:rsid w:val="0058233D"/>
    <w:rsid w:val="00583C39"/>
    <w:rsid w:val="005846CF"/>
    <w:rsid w:val="005848D5"/>
    <w:rsid w:val="005921B6"/>
    <w:rsid w:val="00594558"/>
    <w:rsid w:val="005966D7"/>
    <w:rsid w:val="005A6B1B"/>
    <w:rsid w:val="005B0A3F"/>
    <w:rsid w:val="005B1DFE"/>
    <w:rsid w:val="005B2054"/>
    <w:rsid w:val="005B46E2"/>
    <w:rsid w:val="005B5A6B"/>
    <w:rsid w:val="005B5E41"/>
    <w:rsid w:val="005C2EEF"/>
    <w:rsid w:val="005D2F26"/>
    <w:rsid w:val="005D5485"/>
    <w:rsid w:val="005E114A"/>
    <w:rsid w:val="005E1315"/>
    <w:rsid w:val="005E2B4A"/>
    <w:rsid w:val="005E41C1"/>
    <w:rsid w:val="005E4790"/>
    <w:rsid w:val="005F0797"/>
    <w:rsid w:val="005F18B7"/>
    <w:rsid w:val="005F2FD7"/>
    <w:rsid w:val="005F41E9"/>
    <w:rsid w:val="005F7D12"/>
    <w:rsid w:val="006018CF"/>
    <w:rsid w:val="00601BF5"/>
    <w:rsid w:val="006031C9"/>
    <w:rsid w:val="00605FB2"/>
    <w:rsid w:val="006114BA"/>
    <w:rsid w:val="00615B65"/>
    <w:rsid w:val="00616896"/>
    <w:rsid w:val="00617F19"/>
    <w:rsid w:val="006219C5"/>
    <w:rsid w:val="0062480E"/>
    <w:rsid w:val="00625F11"/>
    <w:rsid w:val="006271C0"/>
    <w:rsid w:val="00633D2E"/>
    <w:rsid w:val="006341B9"/>
    <w:rsid w:val="006370E4"/>
    <w:rsid w:val="00644CB2"/>
    <w:rsid w:val="00646332"/>
    <w:rsid w:val="0065045F"/>
    <w:rsid w:val="006546A9"/>
    <w:rsid w:val="0065666D"/>
    <w:rsid w:val="006572FA"/>
    <w:rsid w:val="006573F9"/>
    <w:rsid w:val="00661C14"/>
    <w:rsid w:val="006625BA"/>
    <w:rsid w:val="00662D9E"/>
    <w:rsid w:val="00662DBE"/>
    <w:rsid w:val="0066380A"/>
    <w:rsid w:val="00664769"/>
    <w:rsid w:val="006664A2"/>
    <w:rsid w:val="00670BDF"/>
    <w:rsid w:val="00671E16"/>
    <w:rsid w:val="00686BD0"/>
    <w:rsid w:val="006879CC"/>
    <w:rsid w:val="0069365B"/>
    <w:rsid w:val="006937E9"/>
    <w:rsid w:val="006938AF"/>
    <w:rsid w:val="00696A92"/>
    <w:rsid w:val="006A06F0"/>
    <w:rsid w:val="006A3AAA"/>
    <w:rsid w:val="006A4306"/>
    <w:rsid w:val="006B09C6"/>
    <w:rsid w:val="006B29C5"/>
    <w:rsid w:val="006B3607"/>
    <w:rsid w:val="006B5266"/>
    <w:rsid w:val="006B774C"/>
    <w:rsid w:val="006B788F"/>
    <w:rsid w:val="006D0954"/>
    <w:rsid w:val="006D199F"/>
    <w:rsid w:val="006D25D8"/>
    <w:rsid w:val="006D30C0"/>
    <w:rsid w:val="006D39C4"/>
    <w:rsid w:val="006D7937"/>
    <w:rsid w:val="006E044B"/>
    <w:rsid w:val="006E204E"/>
    <w:rsid w:val="006E69FE"/>
    <w:rsid w:val="006F3F16"/>
    <w:rsid w:val="006F4E9A"/>
    <w:rsid w:val="006F4EC1"/>
    <w:rsid w:val="006F4FE3"/>
    <w:rsid w:val="006F5E98"/>
    <w:rsid w:val="007055C6"/>
    <w:rsid w:val="00705791"/>
    <w:rsid w:val="007071E8"/>
    <w:rsid w:val="007118F1"/>
    <w:rsid w:val="007123BC"/>
    <w:rsid w:val="00712B98"/>
    <w:rsid w:val="00712D60"/>
    <w:rsid w:val="00713256"/>
    <w:rsid w:val="00713801"/>
    <w:rsid w:val="00714311"/>
    <w:rsid w:val="007173D9"/>
    <w:rsid w:val="00717A10"/>
    <w:rsid w:val="00722E99"/>
    <w:rsid w:val="007256C4"/>
    <w:rsid w:val="00726796"/>
    <w:rsid w:val="0073142D"/>
    <w:rsid w:val="00733B28"/>
    <w:rsid w:val="00733FCF"/>
    <w:rsid w:val="007378F9"/>
    <w:rsid w:val="007428B2"/>
    <w:rsid w:val="00742E4E"/>
    <w:rsid w:val="00742FC6"/>
    <w:rsid w:val="007434EE"/>
    <w:rsid w:val="007467D9"/>
    <w:rsid w:val="007529D2"/>
    <w:rsid w:val="00753235"/>
    <w:rsid w:val="00753720"/>
    <w:rsid w:val="00754B74"/>
    <w:rsid w:val="007559AC"/>
    <w:rsid w:val="00756464"/>
    <w:rsid w:val="00756B34"/>
    <w:rsid w:val="00756BF4"/>
    <w:rsid w:val="00764963"/>
    <w:rsid w:val="00770866"/>
    <w:rsid w:val="007748C7"/>
    <w:rsid w:val="007835F5"/>
    <w:rsid w:val="00784B3A"/>
    <w:rsid w:val="00793B4B"/>
    <w:rsid w:val="007A21FC"/>
    <w:rsid w:val="007A3046"/>
    <w:rsid w:val="007A3776"/>
    <w:rsid w:val="007A7C25"/>
    <w:rsid w:val="007B038C"/>
    <w:rsid w:val="007B149F"/>
    <w:rsid w:val="007B376B"/>
    <w:rsid w:val="007B4066"/>
    <w:rsid w:val="007B7950"/>
    <w:rsid w:val="007C05A2"/>
    <w:rsid w:val="007C22FC"/>
    <w:rsid w:val="007C36B2"/>
    <w:rsid w:val="007C4301"/>
    <w:rsid w:val="007C4AE1"/>
    <w:rsid w:val="007C6506"/>
    <w:rsid w:val="007D1801"/>
    <w:rsid w:val="007D2C46"/>
    <w:rsid w:val="007D5EF2"/>
    <w:rsid w:val="007E1DD4"/>
    <w:rsid w:val="007E4FD3"/>
    <w:rsid w:val="007E51FD"/>
    <w:rsid w:val="007E6EDA"/>
    <w:rsid w:val="007E7948"/>
    <w:rsid w:val="007F0650"/>
    <w:rsid w:val="007F169F"/>
    <w:rsid w:val="007F172A"/>
    <w:rsid w:val="007F17E9"/>
    <w:rsid w:val="007F6F5E"/>
    <w:rsid w:val="007F7672"/>
    <w:rsid w:val="00801653"/>
    <w:rsid w:val="008038F1"/>
    <w:rsid w:val="00807A13"/>
    <w:rsid w:val="0081765B"/>
    <w:rsid w:val="008262C7"/>
    <w:rsid w:val="0082789A"/>
    <w:rsid w:val="0083152C"/>
    <w:rsid w:val="00831604"/>
    <w:rsid w:val="008355D9"/>
    <w:rsid w:val="00842BB3"/>
    <w:rsid w:val="008432A2"/>
    <w:rsid w:val="00845192"/>
    <w:rsid w:val="00845588"/>
    <w:rsid w:val="0084669C"/>
    <w:rsid w:val="0084688A"/>
    <w:rsid w:val="00847B59"/>
    <w:rsid w:val="00852F91"/>
    <w:rsid w:val="0085340B"/>
    <w:rsid w:val="008538C1"/>
    <w:rsid w:val="00855B9D"/>
    <w:rsid w:val="00856876"/>
    <w:rsid w:val="0086043A"/>
    <w:rsid w:val="00864D85"/>
    <w:rsid w:val="00865CAF"/>
    <w:rsid w:val="00870671"/>
    <w:rsid w:val="00872E4D"/>
    <w:rsid w:val="008813F8"/>
    <w:rsid w:val="008822F5"/>
    <w:rsid w:val="00882375"/>
    <w:rsid w:val="00885284"/>
    <w:rsid w:val="008873EB"/>
    <w:rsid w:val="00891A6E"/>
    <w:rsid w:val="0089318C"/>
    <w:rsid w:val="00893804"/>
    <w:rsid w:val="00893825"/>
    <w:rsid w:val="0089383F"/>
    <w:rsid w:val="008945D4"/>
    <w:rsid w:val="00894B7F"/>
    <w:rsid w:val="008959F2"/>
    <w:rsid w:val="008A051F"/>
    <w:rsid w:val="008A1DEF"/>
    <w:rsid w:val="008A3656"/>
    <w:rsid w:val="008A590D"/>
    <w:rsid w:val="008A67D2"/>
    <w:rsid w:val="008B028D"/>
    <w:rsid w:val="008B0B1E"/>
    <w:rsid w:val="008B1A65"/>
    <w:rsid w:val="008B2425"/>
    <w:rsid w:val="008B304E"/>
    <w:rsid w:val="008B5975"/>
    <w:rsid w:val="008C0FDA"/>
    <w:rsid w:val="008C2C95"/>
    <w:rsid w:val="008C3FE1"/>
    <w:rsid w:val="008C7254"/>
    <w:rsid w:val="008D171F"/>
    <w:rsid w:val="008D3007"/>
    <w:rsid w:val="008E3EFC"/>
    <w:rsid w:val="008F0969"/>
    <w:rsid w:val="008F462B"/>
    <w:rsid w:val="008F53F2"/>
    <w:rsid w:val="00901AC7"/>
    <w:rsid w:val="00902258"/>
    <w:rsid w:val="009046F5"/>
    <w:rsid w:val="00904B65"/>
    <w:rsid w:val="0090737D"/>
    <w:rsid w:val="00912625"/>
    <w:rsid w:val="00915597"/>
    <w:rsid w:val="00920CF7"/>
    <w:rsid w:val="0092144C"/>
    <w:rsid w:val="00921723"/>
    <w:rsid w:val="0092177F"/>
    <w:rsid w:val="0092280A"/>
    <w:rsid w:val="00923B9C"/>
    <w:rsid w:val="00926194"/>
    <w:rsid w:val="00926410"/>
    <w:rsid w:val="009274B6"/>
    <w:rsid w:val="009308BA"/>
    <w:rsid w:val="00935A6F"/>
    <w:rsid w:val="00936133"/>
    <w:rsid w:val="00937287"/>
    <w:rsid w:val="00945383"/>
    <w:rsid w:val="00946F8A"/>
    <w:rsid w:val="00947B38"/>
    <w:rsid w:val="0095187E"/>
    <w:rsid w:val="009536B0"/>
    <w:rsid w:val="00954927"/>
    <w:rsid w:val="00954C4A"/>
    <w:rsid w:val="00955495"/>
    <w:rsid w:val="009566EC"/>
    <w:rsid w:val="00975077"/>
    <w:rsid w:val="0097599F"/>
    <w:rsid w:val="009826D4"/>
    <w:rsid w:val="009836BA"/>
    <w:rsid w:val="00990B7C"/>
    <w:rsid w:val="00992AFD"/>
    <w:rsid w:val="0099559B"/>
    <w:rsid w:val="009A1245"/>
    <w:rsid w:val="009A33D1"/>
    <w:rsid w:val="009A4C74"/>
    <w:rsid w:val="009A4D32"/>
    <w:rsid w:val="009A5BC8"/>
    <w:rsid w:val="009A638D"/>
    <w:rsid w:val="009A7BBA"/>
    <w:rsid w:val="009B19B9"/>
    <w:rsid w:val="009B1F44"/>
    <w:rsid w:val="009B392A"/>
    <w:rsid w:val="009B78B6"/>
    <w:rsid w:val="009B7E33"/>
    <w:rsid w:val="009C2076"/>
    <w:rsid w:val="009C364E"/>
    <w:rsid w:val="009C47AB"/>
    <w:rsid w:val="009C51A3"/>
    <w:rsid w:val="009D0529"/>
    <w:rsid w:val="009D58F5"/>
    <w:rsid w:val="009D7ED7"/>
    <w:rsid w:val="009E643F"/>
    <w:rsid w:val="009F0E41"/>
    <w:rsid w:val="009F6C37"/>
    <w:rsid w:val="00A00246"/>
    <w:rsid w:val="00A01AB1"/>
    <w:rsid w:val="00A0399A"/>
    <w:rsid w:val="00A0600F"/>
    <w:rsid w:val="00A06248"/>
    <w:rsid w:val="00A0739F"/>
    <w:rsid w:val="00A074F0"/>
    <w:rsid w:val="00A14C04"/>
    <w:rsid w:val="00A15268"/>
    <w:rsid w:val="00A160F7"/>
    <w:rsid w:val="00A17D92"/>
    <w:rsid w:val="00A23D33"/>
    <w:rsid w:val="00A23E19"/>
    <w:rsid w:val="00A26EAD"/>
    <w:rsid w:val="00A33EAF"/>
    <w:rsid w:val="00A343AE"/>
    <w:rsid w:val="00A34C80"/>
    <w:rsid w:val="00A36148"/>
    <w:rsid w:val="00A3668F"/>
    <w:rsid w:val="00A37D71"/>
    <w:rsid w:val="00A41203"/>
    <w:rsid w:val="00A463ED"/>
    <w:rsid w:val="00A502A2"/>
    <w:rsid w:val="00A53364"/>
    <w:rsid w:val="00A5382F"/>
    <w:rsid w:val="00A615E4"/>
    <w:rsid w:val="00A70050"/>
    <w:rsid w:val="00A71B56"/>
    <w:rsid w:val="00A7320C"/>
    <w:rsid w:val="00A7384A"/>
    <w:rsid w:val="00A74E0B"/>
    <w:rsid w:val="00A82B28"/>
    <w:rsid w:val="00A82BB9"/>
    <w:rsid w:val="00A87509"/>
    <w:rsid w:val="00AA198F"/>
    <w:rsid w:val="00AA57F0"/>
    <w:rsid w:val="00AA6086"/>
    <w:rsid w:val="00AA7CA4"/>
    <w:rsid w:val="00AB038D"/>
    <w:rsid w:val="00AB23C2"/>
    <w:rsid w:val="00AB2491"/>
    <w:rsid w:val="00AB4918"/>
    <w:rsid w:val="00AB4DAB"/>
    <w:rsid w:val="00AB513A"/>
    <w:rsid w:val="00AB5F9C"/>
    <w:rsid w:val="00AB6142"/>
    <w:rsid w:val="00AB6BA3"/>
    <w:rsid w:val="00AC105D"/>
    <w:rsid w:val="00AC1F8D"/>
    <w:rsid w:val="00AC33AE"/>
    <w:rsid w:val="00AC3514"/>
    <w:rsid w:val="00AC7D39"/>
    <w:rsid w:val="00AD1682"/>
    <w:rsid w:val="00AD3817"/>
    <w:rsid w:val="00AD4D3B"/>
    <w:rsid w:val="00AD6A42"/>
    <w:rsid w:val="00AE314C"/>
    <w:rsid w:val="00AE31D4"/>
    <w:rsid w:val="00AE4CB8"/>
    <w:rsid w:val="00AE4E5A"/>
    <w:rsid w:val="00B021A2"/>
    <w:rsid w:val="00B05F01"/>
    <w:rsid w:val="00B07C3D"/>
    <w:rsid w:val="00B10EAB"/>
    <w:rsid w:val="00B1280C"/>
    <w:rsid w:val="00B13E2B"/>
    <w:rsid w:val="00B155A2"/>
    <w:rsid w:val="00B16CF0"/>
    <w:rsid w:val="00B172A7"/>
    <w:rsid w:val="00B17A36"/>
    <w:rsid w:val="00B25B90"/>
    <w:rsid w:val="00B25DD3"/>
    <w:rsid w:val="00B26480"/>
    <w:rsid w:val="00B26CC8"/>
    <w:rsid w:val="00B271FC"/>
    <w:rsid w:val="00B2721F"/>
    <w:rsid w:val="00B33F42"/>
    <w:rsid w:val="00B40BAB"/>
    <w:rsid w:val="00B42991"/>
    <w:rsid w:val="00B45819"/>
    <w:rsid w:val="00B51069"/>
    <w:rsid w:val="00B539E2"/>
    <w:rsid w:val="00B55097"/>
    <w:rsid w:val="00B56A2B"/>
    <w:rsid w:val="00B6114E"/>
    <w:rsid w:val="00B62C5D"/>
    <w:rsid w:val="00B729F3"/>
    <w:rsid w:val="00B734CB"/>
    <w:rsid w:val="00B757F1"/>
    <w:rsid w:val="00B76A24"/>
    <w:rsid w:val="00B80381"/>
    <w:rsid w:val="00B80F6B"/>
    <w:rsid w:val="00B84255"/>
    <w:rsid w:val="00B85101"/>
    <w:rsid w:val="00B90DD0"/>
    <w:rsid w:val="00B91F06"/>
    <w:rsid w:val="00B93DE0"/>
    <w:rsid w:val="00BA0430"/>
    <w:rsid w:val="00BA1BEB"/>
    <w:rsid w:val="00BA2D36"/>
    <w:rsid w:val="00BA7BBF"/>
    <w:rsid w:val="00BB02E5"/>
    <w:rsid w:val="00BB3B13"/>
    <w:rsid w:val="00BB60C4"/>
    <w:rsid w:val="00BC0BE7"/>
    <w:rsid w:val="00BC1896"/>
    <w:rsid w:val="00BC2272"/>
    <w:rsid w:val="00BD3F05"/>
    <w:rsid w:val="00BE4DF2"/>
    <w:rsid w:val="00BE6255"/>
    <w:rsid w:val="00BE63FA"/>
    <w:rsid w:val="00BE7FEF"/>
    <w:rsid w:val="00BF3282"/>
    <w:rsid w:val="00BF3A25"/>
    <w:rsid w:val="00BF63A3"/>
    <w:rsid w:val="00BF72B2"/>
    <w:rsid w:val="00BF7AD8"/>
    <w:rsid w:val="00C04738"/>
    <w:rsid w:val="00C055D2"/>
    <w:rsid w:val="00C06431"/>
    <w:rsid w:val="00C070F8"/>
    <w:rsid w:val="00C11ACC"/>
    <w:rsid w:val="00C17654"/>
    <w:rsid w:val="00C20761"/>
    <w:rsid w:val="00C20983"/>
    <w:rsid w:val="00C21726"/>
    <w:rsid w:val="00C255B5"/>
    <w:rsid w:val="00C27BD3"/>
    <w:rsid w:val="00C30180"/>
    <w:rsid w:val="00C3243B"/>
    <w:rsid w:val="00C34777"/>
    <w:rsid w:val="00C34CC9"/>
    <w:rsid w:val="00C352FB"/>
    <w:rsid w:val="00C42947"/>
    <w:rsid w:val="00C54076"/>
    <w:rsid w:val="00C54E12"/>
    <w:rsid w:val="00C55B0D"/>
    <w:rsid w:val="00C61C14"/>
    <w:rsid w:val="00C63182"/>
    <w:rsid w:val="00C639F1"/>
    <w:rsid w:val="00C63CB9"/>
    <w:rsid w:val="00C67A1E"/>
    <w:rsid w:val="00C74BDE"/>
    <w:rsid w:val="00C74D41"/>
    <w:rsid w:val="00C7619E"/>
    <w:rsid w:val="00C77746"/>
    <w:rsid w:val="00C823DC"/>
    <w:rsid w:val="00C82C64"/>
    <w:rsid w:val="00C84DDE"/>
    <w:rsid w:val="00C861D4"/>
    <w:rsid w:val="00C87C64"/>
    <w:rsid w:val="00C932EE"/>
    <w:rsid w:val="00C946D7"/>
    <w:rsid w:val="00CA179C"/>
    <w:rsid w:val="00CA27CC"/>
    <w:rsid w:val="00CA36FA"/>
    <w:rsid w:val="00CA42CF"/>
    <w:rsid w:val="00CA51A3"/>
    <w:rsid w:val="00CA7B6A"/>
    <w:rsid w:val="00CB2168"/>
    <w:rsid w:val="00CB226A"/>
    <w:rsid w:val="00CB6110"/>
    <w:rsid w:val="00CB7CA3"/>
    <w:rsid w:val="00CC147A"/>
    <w:rsid w:val="00CC187C"/>
    <w:rsid w:val="00CC2353"/>
    <w:rsid w:val="00CC6F4B"/>
    <w:rsid w:val="00CC77A0"/>
    <w:rsid w:val="00CD2EBB"/>
    <w:rsid w:val="00CD44CC"/>
    <w:rsid w:val="00CD6FFD"/>
    <w:rsid w:val="00CE29B6"/>
    <w:rsid w:val="00CE7980"/>
    <w:rsid w:val="00CF04B4"/>
    <w:rsid w:val="00CF67C4"/>
    <w:rsid w:val="00CF7331"/>
    <w:rsid w:val="00D024F0"/>
    <w:rsid w:val="00D03458"/>
    <w:rsid w:val="00D044B1"/>
    <w:rsid w:val="00D069D3"/>
    <w:rsid w:val="00D117E8"/>
    <w:rsid w:val="00D118C2"/>
    <w:rsid w:val="00D12354"/>
    <w:rsid w:val="00D14C9A"/>
    <w:rsid w:val="00D167F7"/>
    <w:rsid w:val="00D20810"/>
    <w:rsid w:val="00D216AD"/>
    <w:rsid w:val="00D226F1"/>
    <w:rsid w:val="00D227C7"/>
    <w:rsid w:val="00D22F11"/>
    <w:rsid w:val="00D2443D"/>
    <w:rsid w:val="00D24879"/>
    <w:rsid w:val="00D251CB"/>
    <w:rsid w:val="00D26908"/>
    <w:rsid w:val="00D26EFB"/>
    <w:rsid w:val="00D27FC7"/>
    <w:rsid w:val="00D30101"/>
    <w:rsid w:val="00D313AA"/>
    <w:rsid w:val="00D313CB"/>
    <w:rsid w:val="00D33816"/>
    <w:rsid w:val="00D3690F"/>
    <w:rsid w:val="00D43F13"/>
    <w:rsid w:val="00D47ACD"/>
    <w:rsid w:val="00D5150A"/>
    <w:rsid w:val="00D5275E"/>
    <w:rsid w:val="00D568B4"/>
    <w:rsid w:val="00D57472"/>
    <w:rsid w:val="00D5764A"/>
    <w:rsid w:val="00D6164B"/>
    <w:rsid w:val="00D628E0"/>
    <w:rsid w:val="00D64235"/>
    <w:rsid w:val="00D64585"/>
    <w:rsid w:val="00D64D67"/>
    <w:rsid w:val="00D655D4"/>
    <w:rsid w:val="00D701A0"/>
    <w:rsid w:val="00D71453"/>
    <w:rsid w:val="00D72E87"/>
    <w:rsid w:val="00D72FEC"/>
    <w:rsid w:val="00D80DE4"/>
    <w:rsid w:val="00D82F66"/>
    <w:rsid w:val="00D86BA3"/>
    <w:rsid w:val="00D9365F"/>
    <w:rsid w:val="00D9483A"/>
    <w:rsid w:val="00DA06AF"/>
    <w:rsid w:val="00DA0EBD"/>
    <w:rsid w:val="00DA3A8E"/>
    <w:rsid w:val="00DA56A4"/>
    <w:rsid w:val="00DA610A"/>
    <w:rsid w:val="00DA6E45"/>
    <w:rsid w:val="00DB1799"/>
    <w:rsid w:val="00DB19F0"/>
    <w:rsid w:val="00DB5100"/>
    <w:rsid w:val="00DB7868"/>
    <w:rsid w:val="00DD1D4F"/>
    <w:rsid w:val="00DD1FBA"/>
    <w:rsid w:val="00DD276D"/>
    <w:rsid w:val="00DD5B4B"/>
    <w:rsid w:val="00DE0E34"/>
    <w:rsid w:val="00DE170F"/>
    <w:rsid w:val="00DE1984"/>
    <w:rsid w:val="00DE555B"/>
    <w:rsid w:val="00DF12A4"/>
    <w:rsid w:val="00DF2357"/>
    <w:rsid w:val="00DF48C2"/>
    <w:rsid w:val="00DF57E2"/>
    <w:rsid w:val="00E02478"/>
    <w:rsid w:val="00E027BE"/>
    <w:rsid w:val="00E0459C"/>
    <w:rsid w:val="00E0585C"/>
    <w:rsid w:val="00E124E3"/>
    <w:rsid w:val="00E23E23"/>
    <w:rsid w:val="00E2425D"/>
    <w:rsid w:val="00E25B87"/>
    <w:rsid w:val="00E26FC6"/>
    <w:rsid w:val="00E27897"/>
    <w:rsid w:val="00E27EB8"/>
    <w:rsid w:val="00E3033E"/>
    <w:rsid w:val="00E31F90"/>
    <w:rsid w:val="00E3454F"/>
    <w:rsid w:val="00E42265"/>
    <w:rsid w:val="00E44EE7"/>
    <w:rsid w:val="00E46C10"/>
    <w:rsid w:val="00E47312"/>
    <w:rsid w:val="00E476ED"/>
    <w:rsid w:val="00E50DF8"/>
    <w:rsid w:val="00E51B76"/>
    <w:rsid w:val="00E52D50"/>
    <w:rsid w:val="00E52EF3"/>
    <w:rsid w:val="00E54C91"/>
    <w:rsid w:val="00E56776"/>
    <w:rsid w:val="00E56AAD"/>
    <w:rsid w:val="00E56F4A"/>
    <w:rsid w:val="00E5780B"/>
    <w:rsid w:val="00E62866"/>
    <w:rsid w:val="00E642FC"/>
    <w:rsid w:val="00E653C2"/>
    <w:rsid w:val="00E66A83"/>
    <w:rsid w:val="00E76258"/>
    <w:rsid w:val="00E76DAA"/>
    <w:rsid w:val="00E817E9"/>
    <w:rsid w:val="00E8223A"/>
    <w:rsid w:val="00E8254C"/>
    <w:rsid w:val="00E8292C"/>
    <w:rsid w:val="00E83094"/>
    <w:rsid w:val="00E87983"/>
    <w:rsid w:val="00E9028D"/>
    <w:rsid w:val="00E92234"/>
    <w:rsid w:val="00E94AB1"/>
    <w:rsid w:val="00E9751F"/>
    <w:rsid w:val="00EA14EE"/>
    <w:rsid w:val="00EA2B9F"/>
    <w:rsid w:val="00EA3978"/>
    <w:rsid w:val="00EA4544"/>
    <w:rsid w:val="00EA7BE3"/>
    <w:rsid w:val="00EB18A2"/>
    <w:rsid w:val="00EB313E"/>
    <w:rsid w:val="00EB3EB6"/>
    <w:rsid w:val="00EB4B1C"/>
    <w:rsid w:val="00EB78A0"/>
    <w:rsid w:val="00EC00CA"/>
    <w:rsid w:val="00EC06A3"/>
    <w:rsid w:val="00EC2638"/>
    <w:rsid w:val="00EC4E70"/>
    <w:rsid w:val="00EC7E6D"/>
    <w:rsid w:val="00ED26F7"/>
    <w:rsid w:val="00EE0DED"/>
    <w:rsid w:val="00EE0FEE"/>
    <w:rsid w:val="00EE1DD2"/>
    <w:rsid w:val="00EE50BB"/>
    <w:rsid w:val="00EE51CC"/>
    <w:rsid w:val="00EE54A6"/>
    <w:rsid w:val="00EE7579"/>
    <w:rsid w:val="00EE7C3D"/>
    <w:rsid w:val="00EF17C7"/>
    <w:rsid w:val="00EF1D76"/>
    <w:rsid w:val="00EF1D91"/>
    <w:rsid w:val="00EF46D3"/>
    <w:rsid w:val="00F00727"/>
    <w:rsid w:val="00F02BE7"/>
    <w:rsid w:val="00F062A1"/>
    <w:rsid w:val="00F1756A"/>
    <w:rsid w:val="00F17ED9"/>
    <w:rsid w:val="00F218E6"/>
    <w:rsid w:val="00F25C71"/>
    <w:rsid w:val="00F26310"/>
    <w:rsid w:val="00F27CEC"/>
    <w:rsid w:val="00F34606"/>
    <w:rsid w:val="00F42E3D"/>
    <w:rsid w:val="00F43AD4"/>
    <w:rsid w:val="00F43D2A"/>
    <w:rsid w:val="00F53211"/>
    <w:rsid w:val="00F53F6F"/>
    <w:rsid w:val="00F602A5"/>
    <w:rsid w:val="00F612CB"/>
    <w:rsid w:val="00F6232E"/>
    <w:rsid w:val="00F632A5"/>
    <w:rsid w:val="00F65DD4"/>
    <w:rsid w:val="00F70E12"/>
    <w:rsid w:val="00F70F31"/>
    <w:rsid w:val="00F7344E"/>
    <w:rsid w:val="00F765AA"/>
    <w:rsid w:val="00F76D3C"/>
    <w:rsid w:val="00F77CB4"/>
    <w:rsid w:val="00F818AB"/>
    <w:rsid w:val="00F820EC"/>
    <w:rsid w:val="00F82FC5"/>
    <w:rsid w:val="00F85355"/>
    <w:rsid w:val="00F86AC4"/>
    <w:rsid w:val="00F86DD8"/>
    <w:rsid w:val="00F870D3"/>
    <w:rsid w:val="00F874BF"/>
    <w:rsid w:val="00F87D74"/>
    <w:rsid w:val="00F9137E"/>
    <w:rsid w:val="00FA09C1"/>
    <w:rsid w:val="00FA156D"/>
    <w:rsid w:val="00FA1573"/>
    <w:rsid w:val="00FA3458"/>
    <w:rsid w:val="00FA619A"/>
    <w:rsid w:val="00FA6D8A"/>
    <w:rsid w:val="00FA6DC9"/>
    <w:rsid w:val="00FB1D2C"/>
    <w:rsid w:val="00FB26F4"/>
    <w:rsid w:val="00FB587B"/>
    <w:rsid w:val="00FB6871"/>
    <w:rsid w:val="00FB7E6C"/>
    <w:rsid w:val="00FC62ED"/>
    <w:rsid w:val="00FC70C6"/>
    <w:rsid w:val="00FD11F2"/>
    <w:rsid w:val="00FD1E92"/>
    <w:rsid w:val="00FD3A66"/>
    <w:rsid w:val="00FD4890"/>
    <w:rsid w:val="00FD764B"/>
    <w:rsid w:val="00FE1BFD"/>
    <w:rsid w:val="00FE50A6"/>
    <w:rsid w:val="00FE6279"/>
    <w:rsid w:val="00FE639A"/>
    <w:rsid w:val="00FF0163"/>
    <w:rsid w:val="00FF037A"/>
    <w:rsid w:val="00FF1E47"/>
    <w:rsid w:val="00FF361A"/>
    <w:rsid w:val="00FF365D"/>
    <w:rsid w:val="00FF4C20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7B0358"/>
  <w15:chartTrackingRefBased/>
  <w15:docId w15:val="{8CC1D58C-B147-4EB2-BB1C-1E16F78F4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F6F"/>
  </w:style>
  <w:style w:type="paragraph" w:styleId="Heading1">
    <w:name w:val="heading 1"/>
    <w:basedOn w:val="Normal"/>
    <w:next w:val="Normal"/>
    <w:link w:val="Heading1Char"/>
    <w:uiPriority w:val="9"/>
    <w:qFormat/>
    <w:rsid w:val="005E4790"/>
    <w:pPr>
      <w:keepNext/>
      <w:keepLines/>
      <w:numPr>
        <w:numId w:val="2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4790"/>
    <w:pPr>
      <w:keepNext/>
      <w:keepLines/>
      <w:numPr>
        <w:ilvl w:val="1"/>
        <w:numId w:val="2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790"/>
    <w:pPr>
      <w:keepNext/>
      <w:keepLines/>
      <w:numPr>
        <w:ilvl w:val="2"/>
        <w:numId w:val="2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790"/>
    <w:pPr>
      <w:keepNext/>
      <w:keepLines/>
      <w:numPr>
        <w:ilvl w:val="3"/>
        <w:numId w:val="2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790"/>
    <w:pPr>
      <w:keepNext/>
      <w:keepLines/>
      <w:numPr>
        <w:ilvl w:val="4"/>
        <w:numId w:val="2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790"/>
    <w:pPr>
      <w:keepNext/>
      <w:keepLines/>
      <w:numPr>
        <w:ilvl w:val="5"/>
        <w:numId w:val="2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790"/>
    <w:pPr>
      <w:keepNext/>
      <w:keepLines/>
      <w:numPr>
        <w:ilvl w:val="6"/>
        <w:numId w:val="2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790"/>
    <w:pPr>
      <w:keepNext/>
      <w:keepLines/>
      <w:numPr>
        <w:ilvl w:val="7"/>
        <w:numId w:val="2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790"/>
    <w:pPr>
      <w:keepNext/>
      <w:keepLines/>
      <w:numPr>
        <w:ilvl w:val="8"/>
        <w:numId w:val="2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EE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646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7D74"/>
    <w:pPr>
      <w:autoSpaceDE w:val="0"/>
      <w:autoSpaceDN w:val="0"/>
      <w:adjustRightInd w:val="0"/>
      <w:spacing w:after="0" w:line="240" w:lineRule="auto"/>
    </w:pPr>
    <w:rPr>
      <w:rFonts w:ascii="Cambria Math" w:hAnsi="Cambria Math" w:cs="Cambria Math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5B4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4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8C7"/>
  </w:style>
  <w:style w:type="paragraph" w:styleId="Footer">
    <w:name w:val="footer"/>
    <w:basedOn w:val="Normal"/>
    <w:link w:val="FooterChar"/>
    <w:uiPriority w:val="99"/>
    <w:unhideWhenUsed/>
    <w:rsid w:val="00774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8C7"/>
  </w:style>
  <w:style w:type="character" w:styleId="CommentReference">
    <w:name w:val="annotation reference"/>
    <w:basedOn w:val="DefaultParagraphFont"/>
    <w:uiPriority w:val="99"/>
    <w:semiHidden/>
    <w:unhideWhenUsed/>
    <w:rsid w:val="00D301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01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01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01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010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30101"/>
    <w:pPr>
      <w:spacing w:after="0" w:line="240" w:lineRule="auto"/>
    </w:pPr>
  </w:style>
  <w:style w:type="table" w:styleId="GridTable4-Accent1">
    <w:name w:val="Grid Table 4 Accent 1"/>
    <w:basedOn w:val="TableNormal"/>
    <w:uiPriority w:val="49"/>
    <w:rsid w:val="0085340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3-Accent1">
    <w:name w:val="List Table 3 Accent 1"/>
    <w:basedOn w:val="TableNormal"/>
    <w:uiPriority w:val="48"/>
    <w:rsid w:val="00F25C71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GridTable4-Accent5">
    <w:name w:val="Grid Table 4 Accent 5"/>
    <w:basedOn w:val="TableNormal"/>
    <w:uiPriority w:val="49"/>
    <w:rsid w:val="00F25C7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3">
    <w:name w:val="List Table 3"/>
    <w:basedOn w:val="TableNormal"/>
    <w:uiPriority w:val="48"/>
    <w:rsid w:val="002740F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A6E4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E47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E47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7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79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79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79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79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79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79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0251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01AB1"/>
    <w:rPr>
      <w:color w:val="954F72" w:themeColor="followedHyperlink"/>
      <w:u w:val="single"/>
    </w:rPr>
  </w:style>
  <w:style w:type="paragraph" w:customStyle="1" w:styleId="Pa19">
    <w:name w:val="Pa19"/>
    <w:basedOn w:val="Default"/>
    <w:next w:val="Default"/>
    <w:uiPriority w:val="99"/>
    <w:rsid w:val="00935A6F"/>
    <w:pPr>
      <w:spacing w:line="221" w:lineRule="atLeast"/>
    </w:pPr>
    <w:rPr>
      <w:rFonts w:ascii="Frutiger Neue LT Light" w:hAnsi="Frutiger Neue LT Light" w:cstheme="minorBidi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46CF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6CF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46CF0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7B14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9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?mso-contentType ?>
<FormUrls xmlns="http://schemas.microsoft.com/sharepoint/v3/contenttype/forms/url">
  <Display>FormsApp/UFRuntime.aspx?remoteAppUrl=https://formso365.nintex.com&amp;SPAppWebUrl=https://cdc-6afd09c0fc7037.sharepoint.com/sites/CGH-DGHT-SIBeR/FormsApp&amp;SPHostUrl=https://cdc.sharepoint.com/sites/CGH-DGHT-SIBeR&amp;ctype=0x0101008BB64849B9A3A6439E5B53E07B2274E3&amp;client_id=73d49b7f-c0a4-4891-b2bb-65f7f7142c79&amp;mode=2</Display>
  <Edit>FormsApp/UFRuntime.aspx?remoteAppUrl=https://formso365.nintex.com&amp;SPAppWebUrl=https://cdc-6afd09c0fc7037.sharepoint.com/sites/CGH-DGHT-SIBeR/FormsApp&amp;SPHostUrl=https://cdc.sharepoint.com/sites/CGH-DGHT-SIBeR&amp;ctype=0x0101008BB64849B9A3A6439E5B53E07B2274E3&amp;client_id=73d49b7f-c0a4-4891-b2bb-65f7f7142c79&amp;mode=1</Edit>
  <New>FormsApp/UFRuntime.aspx?remoteAppUrl=https://formso365.nintex.com&amp;SPAppWebUrl=https://cdc-6afd09c0fc7037.sharepoint.com/sites/CGH-DGHT-SIBeR/FormsApp&amp;SPHostUrl=https://cdc.sharepoint.com/sites/CGH-DGHT-SIBeR&amp;ctype=0x0101008BB64849B9A3A6439E5B53E07B2274E3&amp;client_id=73d49b7f-c0a4-4891-b2bb-65f7f7142c79&amp;mode=0</New>
  <DisplayFormTarget>NewWindow</DisplayFormTarget>
  <EditFormTarget>NewWindow</EditFormTarget>
  <NewFormTarget>NewWindow</NewFormTarget>
</FormUrl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_x0020_Round xmlns="0969b113-a2ac-4c78-932a-0648f4a8bf74">Round 1</Review_x0020_Round>
    <Publications_Document_Path_Updater xmlns="0969b113-a2ac-4c78-932a-0648f4a8bf74">
      <Url xsi:nil="true"/>
      <Description xsi:nil="true"/>
    </Publications_Document_Path_Updater>
    <Test_Artifact xmlns="0969b113-a2ac-4c78-932a-0648f4a8bf74">false</Test_Artifact>
    <Download_link xmlns="0969b113-a2ac-4c78-932a-0648f4a8bf74">https://cdc.sharepoint.com/sites/CGH-DGHT-SIBeR/Publications_Documents/3688-V1-Reviewer-Inlie-Edits_Procedure_P1_Abbott%20Determine%20TB-LAM%20Ag%20Method%20Validation.docx?d=w1d51d457c2c1420ca20ad34e7d3178ec</Download_link>
    <Active_Archive_Status xmlns="0969b113-a2ac-4c78-932a-0648f4a8bf74">Active</Active_Archive_Status>
    <Review_ID xmlns="0969b113-a2ac-4c78-932a-0648f4a8bf74" xsi:nil="true"/>
    <lcf76f155ced4ddcb4097134ff3c332f xmlns="0969b113-a2ac-4c78-932a-0648f4a8bf74">
      <Terms xmlns="http://schemas.microsoft.com/office/infopath/2007/PartnerControls"/>
    </lcf76f155ced4ddcb4097134ff3c332f>
    <TaxCatchAll xmlns="a3fd056c-4213-493c-ac16-4cf0949e3de6" xsi:nil="true"/>
    <Reviewer_x0020_Branch xmlns="0969b113-a2ac-4c78-932a-0648f4a8bf74">1</Reviewer_x0020_Branch>
    <Publication_ID xmlns="0969b113-a2ac-4c78-932a-0648f4a8bf74" xsi:nil="true"/>
    <Routing_x0020_Sheet_x0020_ID xmlns="0969b113-a2ac-4c78-932a-0648f4a8bf74">3688</Routing_x0020_Sheet_x0020_ID>
    <NFFormData xmlns="0969b113-a2ac-4c78-932a-0648f4a8bf74">&lt;?xml version="1.0" encoding="utf-8"?&gt;&lt;FormVariables&gt;&lt;Version&gt;1.0&lt;/Version&gt;&lt;PublicationTitle_Lookup type="System.String"&gt;Quality Assurance Package for TB LF-LAM Testing- A User Guide&lt;/PublicationTitle_Lookup&gt;&lt;RoutingSheet_Lookup type="System.String"&gt;3688&lt;/RoutingSheet_Lookup&gt;&lt;/FormVariables&gt;</NFFormData>
    <P3_Test_Document xmlns="0969b113-a2ac-4c78-932a-0648f4a8bf74">No</P3_Test_Document>
    <Original_Filename xmlns="0969b113-a2ac-4c78-932a-0648f4a8bf74" xsi:nil="true"/>
    <Document_x0020_Type xmlns="0969b113-a2ac-4c78-932a-0648f4a8bf74">Publications</Document_x0020_Type>
    <Publication_Documents_Confirmation xmlns="0969b113-a2ac-4c78-932a-0648f4a8bf74">
      <Url xsi:nil="true"/>
      <Description xsi:nil="true"/>
    </Publication_Documents_Confirmation>
    <New_Item xmlns="0969b113-a2ac-4c78-932a-0648f4a8bf7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B64849B9A3A6439E5B53E07B2274E3" ma:contentTypeVersion="51" ma:contentTypeDescription="Create a new document." ma:contentTypeScope="" ma:versionID="2495201ec840172322e3871c4a8069e5">
  <xsd:schema xmlns:xsd="http://www.w3.org/2001/XMLSchema" xmlns:xs="http://www.w3.org/2001/XMLSchema" xmlns:p="http://schemas.microsoft.com/office/2006/metadata/properties" xmlns:ns2="0969b113-a2ac-4c78-932a-0648f4a8bf74" xmlns:ns3="a3fd056c-4213-493c-ac16-4cf0949e3de6" targetNamespace="http://schemas.microsoft.com/office/2006/metadata/properties" ma:root="true" ma:fieldsID="a631a7d3231916c00dd9e5f6a82d7904" ns2:_="" ns3:_="">
    <xsd:import namespace="0969b113-a2ac-4c78-932a-0648f4a8bf74"/>
    <xsd:import namespace="a3fd056c-4213-493c-ac16-4cf0949e3de6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Active_Archive_Status" minOccurs="0"/>
                <xsd:element ref="ns2:Routing_x0020_Sheet_x0020_ID" minOccurs="0"/>
                <xsd:element ref="ns2:Reviewer_x0020_Branch" minOccurs="0"/>
                <xsd:element ref="ns2:Review_x0020_Round" minOccurs="0"/>
                <xsd:element ref="ns2:Routing_x0020_Sheet_x0020_ID_x003a_PublicationTitle" minOccurs="0"/>
                <xsd:element ref="ns2:Routing_x0020_Sheet_x0020_ID_x003a_InformationProductLK" minOccurs="0"/>
                <xsd:element ref="ns2:NFFormData" minOccurs="0"/>
                <xsd:element ref="ns2:Publication_Documents_Confirmation" minOccurs="0"/>
                <xsd:element ref="ns2:MediaServiceMetadata" minOccurs="0"/>
                <xsd:element ref="ns2:MediaServiceFastMetadata" minOccurs="0"/>
                <xsd:element ref="ns2:Review_ID" minOccurs="0"/>
                <xsd:element ref="ns2:Publications_Document_Path_Updater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Test_Artifact" minOccurs="0"/>
                <xsd:element ref="ns2:Download_link" minOccurs="0"/>
                <xsd:element ref="ns2:Original_Filename" minOccurs="0"/>
                <xsd:element ref="ns2:Publication_ID" minOccurs="0"/>
                <xsd:element ref="ns2:P3_Test_Document" minOccurs="0"/>
                <xsd:element ref="ns2:lcf76f155ced4ddcb4097134ff3c332f" minOccurs="0"/>
                <xsd:element ref="ns3:TaxCatchAll" minOccurs="0"/>
                <xsd:element ref="ns2:New_Item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9b113-a2ac-4c78-932a-0648f4a8bf74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" nillable="true" ma:displayName="Document_Type" ma:format="Dropdown" ma:indexed="true" ma:internalName="Document_x0020_Type">
      <xsd:simpleType>
        <xsd:restriction base="dms:Choice">
          <xsd:enumeration value="Author"/>
          <xsd:enumeration value="Publications"/>
          <xsd:enumeration value="Reviewer"/>
          <xsd:enumeration value="Internal"/>
          <xsd:enumeration value="Review - UL Comments"/>
          <xsd:enumeration value="CGH/XC"/>
          <xsd:enumeration value="Other"/>
        </xsd:restriction>
      </xsd:simpleType>
    </xsd:element>
    <xsd:element name="Active_Archive_Status" ma:index="3" nillable="true" ma:displayName="Active_Archive_Status" ma:default="Active" ma:format="Dropdown" ma:indexed="true" ma:internalName="Active_Archive_Status">
      <xsd:simpleType>
        <xsd:restriction base="dms:Choice">
          <xsd:enumeration value="Active"/>
          <xsd:enumeration value="Archive"/>
        </xsd:restriction>
      </xsd:simpleType>
    </xsd:element>
    <xsd:element name="Routing_x0020_Sheet_x0020_ID" ma:index="4" nillable="true" ma:displayName="Routing_Sheet_ID" ma:indexed="true" ma:list="{0f32a464-518b-4531-a135-6c70c6c94686}" ma:internalName="Routing_x0020_Sheet_x0020_ID" ma:showField="ID">
      <xsd:simpleType>
        <xsd:restriction base="dms:Lookup"/>
      </xsd:simpleType>
    </xsd:element>
    <xsd:element name="Reviewer_x0020_Branch" ma:index="5" nillable="true" ma:displayName="Reviewer_Branch" ma:indexed="true" ma:list="{5016d1fc-7ff5-451f-ab72-7e3b218ceeb4}" ma:internalName="Reviewer_x0020_Branch" ma:showField="Title">
      <xsd:simpleType>
        <xsd:restriction base="dms:Lookup"/>
      </xsd:simpleType>
    </xsd:element>
    <xsd:element name="Review_x0020_Round" ma:index="6" nillable="true" ma:displayName="Review_Round" ma:default="Round 1" ma:format="Dropdown" ma:indexed="true" ma:internalName="Review_x0020_Round">
      <xsd:simpleType>
        <xsd:restriction base="dms:Choice">
          <xsd:enumeration value="Round 1"/>
          <xsd:enumeration value="Round 2"/>
          <xsd:enumeration value="Round 3"/>
          <xsd:enumeration value="Round 4"/>
          <xsd:enumeration value="Round 5"/>
          <xsd:enumeration value="Round 6"/>
          <xsd:enumeration value="Round 7"/>
          <xsd:enumeration value="Final"/>
        </xsd:restriction>
      </xsd:simpleType>
    </xsd:element>
    <xsd:element name="Routing_x0020_Sheet_x0020_ID_x003a_PublicationTitle" ma:index="11" nillable="true" ma:displayName="Publication_Title" ma:list="{0f32a464-518b-4531-a135-6c70c6c94686}" ma:internalName="Routing_x0020_Sheet_x0020_ID_x003a_PublicationTitle" ma:readOnly="true" ma:showField="Title">
      <xsd:simpleType>
        <xsd:restriction base="dms:Lookup"/>
      </xsd:simpleType>
    </xsd:element>
    <xsd:element name="Routing_x0020_Sheet_x0020_ID_x003a_InformationProductLK" ma:index="12" nillable="true" ma:displayName="Information_Product" ma:list="{0f32a464-518b-4531-a135-6c70c6c94686}" ma:internalName="Routing_x0020_Sheet_x0020_ID_x003a_InformationProductLK" ma:readOnly="true" ma:showField="InformationProductLK">
      <xsd:simpleType>
        <xsd:restriction base="dms:Lookup"/>
      </xsd:simpleType>
    </xsd:element>
    <xsd:element name="NFFormData" ma:index="14" nillable="true" ma:displayName="NFFormData" ma:hidden="true" ma:internalName="NFFormData">
      <xsd:simpleType>
        <xsd:restriction base="dms:Note"/>
      </xsd:simpleType>
    </xsd:element>
    <xsd:element name="Publication_Documents_Confirmation" ma:index="16" nillable="true" ma:displayName="Publication_Documents_Confirmation" ma:format="Hyperlink" ma:internalName="Publication_Documents_Confirma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Review_ID" ma:index="19" nillable="true" ma:displayName="Review_ID" ma:list="{3ec2227e-e2a6-478e-aec2-19a0afa44cdb}" ma:internalName="Review_ID" ma:showField="ID">
      <xsd:simpleType>
        <xsd:restriction base="dms:Lookup"/>
      </xsd:simpleType>
    </xsd:element>
    <xsd:element name="Publications_Document_Path_Updater" ma:index="20" nillable="true" ma:displayName="Publications_Document_Path_Updater" ma:internalName="Publications_Document_Path_Updat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Test_Artifact" ma:index="27" nillable="true" ma:displayName="Test_Artifact" ma:default="0" ma:format="Dropdown" ma:indexed="true" ma:internalName="Test_Artifact">
      <xsd:simpleType>
        <xsd:restriction base="dms:Boolean"/>
      </xsd:simpleType>
    </xsd:element>
    <xsd:element name="Download_link" ma:index="28" nillable="true" ma:displayName="Download_link" ma:internalName="Download_link">
      <xsd:simpleType>
        <xsd:restriction base="dms:Note">
          <xsd:maxLength value="255"/>
        </xsd:restriction>
      </xsd:simpleType>
    </xsd:element>
    <xsd:element name="Original_Filename" ma:index="29" nillable="true" ma:displayName="Original_Filename" ma:internalName="Original_Filename">
      <xsd:simpleType>
        <xsd:restriction base="dms:Text">
          <xsd:maxLength value="255"/>
        </xsd:restriction>
      </xsd:simpleType>
    </xsd:element>
    <xsd:element name="Publication_ID" ma:index="30" nillable="true" ma:displayName="Publication_ID" ma:indexed="true" ma:internalName="Publication_ID">
      <xsd:simpleType>
        <xsd:restriction base="dms:Text">
          <xsd:maxLength value="255"/>
        </xsd:restriction>
      </xsd:simpleType>
    </xsd:element>
    <xsd:element name="P3_Test_Document" ma:index="31" nillable="true" ma:displayName="P3_Test_Document" ma:format="Dropdown" ma:internalName="P3_Test_Document">
      <xsd:simpleType>
        <xsd:restriction base="dms:Choice">
          <xsd:enumeration value="Yes"/>
          <xsd:enumeration value="No"/>
        </xsd:restriction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ew_Item" ma:index="35" nillable="true" ma:displayName="New_Item" ma:default="Yes" ma:format="Dropdown" ma:internalName="New_Item">
      <xsd:simpleType>
        <xsd:restriction base="dms:Text">
          <xsd:maxLength value="255"/>
        </xsd:restriction>
      </xsd:simpleType>
    </xsd:element>
    <xsd:element name="MediaServiceDateTaken" ma:index="3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3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d056c-4213-493c-ac16-4cf0949e3de6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4" nillable="true" ma:displayName="Taxonomy Catch All Column" ma:hidden="true" ma:list="{39cc2a84-9034-454a-91c8-9c844544d3ba}" ma:internalName="TaxCatchAll" ma:showField="CatchAllData" ma:web="a3fd056c-4213-493c-ac16-4cf0949e3d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2" ma:displayName="Document_Path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9F79EB-E31B-4EC3-9145-678DD44893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1496F0-FED8-4A79-8FBC-D858D0A37050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E5124900-4FD4-46FE-971D-B53265DF3727}">
  <ds:schemaRefs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a3fd056c-4213-493c-ac16-4cf0949e3de6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969b113-a2ac-4c78-932a-0648f4a8bf74"/>
  </ds:schemaRefs>
</ds:datastoreItem>
</file>

<file path=customXml/itemProps4.xml><?xml version="1.0" encoding="utf-8"?>
<ds:datastoreItem xmlns:ds="http://schemas.openxmlformats.org/officeDocument/2006/customXml" ds:itemID="{9648F846-DE0B-4455-BC59-DB8CC072B17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5F2B32D-8398-4BAB-93AB-30649F71C3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9b113-a2ac-4c78-932a-0648f4a8bf74"/>
    <ds:schemaRef ds:uri="a3fd056c-4213-493c-ac16-4cf0949e3d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2523</Words>
  <Characters>14382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https://cdc.sharepoint.com/sites/CGH-DGHT-SIBeR/Publications_Documents/3688-V1-Reviewer-Inlie-Edits_Procedure_P1_Abbott%20Determine%20TB-LAM%20Ag%20Method%20Validation.docx?d=w1d51d457c2c1420ca20ad34e7d3178ec</dc:title>
  <dc:subject/>
  <dc:creator>San Pedro, Josephine C. (CDC/DDPHSIS/CGH/DGHT)</dc:creator>
  <cp:keywords/>
  <dc:description/>
  <cp:lastModifiedBy>Nandakumar, Subhadra (CDC/GHC/DGHT)</cp:lastModifiedBy>
  <cp:revision>4</cp:revision>
  <dcterms:created xsi:type="dcterms:W3CDTF">2023-11-09T19:43:00Z</dcterms:created>
  <dcterms:modified xsi:type="dcterms:W3CDTF">2023-11-09T19:44:00Z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2022-03-21T04:37:34Z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31f6a19f-5f04-48a9-a131-77db5c160c33</vt:lpwstr>
  </property>
  <property fmtid="{D5CDD505-2E9C-101B-9397-08002B2CF9AE}" pid="8" name="MSIP_Label_7b94a7b8-f06c-4dfe-bdcc-9b548fd58c31_ContentBits">
    <vt:lpwstr>0</vt:lpwstr>
  </property>
  <property fmtid="{D5CDD505-2E9C-101B-9397-08002B2CF9AE}" pid="9" name="ContentTypeId">
    <vt:lpwstr>0x0101008BB64849B9A3A6439E5B53E07B2274E3</vt:lpwstr>
  </property>
  <property fmtid="{D5CDD505-2E9C-101B-9397-08002B2CF9AE}" pid="10" name="MediaServiceImageTags">
    <vt:lpwstr/>
  </property>
</Properties>
</file>